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9282" w14:textId="0A471543" w:rsidR="0093083A" w:rsidRDefault="0093083A" w:rsidP="0093083A">
      <w:pPr>
        <w:autoSpaceDE w:val="0"/>
        <w:autoSpaceDN w:val="0"/>
        <w:adjustRightInd w:val="0"/>
        <w:jc w:val="right"/>
        <w:rPr>
          <w:b/>
        </w:rPr>
      </w:pPr>
      <w:r>
        <w:rPr>
          <w:b/>
        </w:rPr>
        <w:t>ПРИЛОЖЕНИЕ №</w:t>
      </w:r>
      <w:r w:rsidR="004872F6">
        <w:rPr>
          <w:b/>
        </w:rPr>
        <w:t>4</w:t>
      </w:r>
      <w:r>
        <w:rPr>
          <w:b/>
        </w:rPr>
        <w:t xml:space="preserve"> </w:t>
      </w:r>
    </w:p>
    <w:p w14:paraId="0D13594D" w14:textId="23B1C66F" w:rsidR="0093083A" w:rsidRDefault="0093083A" w:rsidP="0093083A">
      <w:pPr>
        <w:autoSpaceDE w:val="0"/>
        <w:autoSpaceDN w:val="0"/>
        <w:adjustRightInd w:val="0"/>
        <w:jc w:val="right"/>
        <w:rPr>
          <w:b/>
        </w:rPr>
      </w:pPr>
      <w:r>
        <w:rPr>
          <w:b/>
        </w:rPr>
        <w:t xml:space="preserve">к «Регламенту проведения соревнований по </w:t>
      </w:r>
      <w:r w:rsidR="009A7915">
        <w:rPr>
          <w:b/>
        </w:rPr>
        <w:t>джимхане</w:t>
      </w:r>
      <w:r>
        <w:rPr>
          <w:b/>
        </w:rPr>
        <w:t>»</w:t>
      </w:r>
    </w:p>
    <w:p w14:paraId="3A558ACE" w14:textId="77777777" w:rsidR="0093083A" w:rsidRDefault="0093083A" w:rsidP="0093083A">
      <w:pPr>
        <w:autoSpaceDE w:val="0"/>
        <w:autoSpaceDN w:val="0"/>
        <w:adjustRightInd w:val="0"/>
        <w:jc w:val="right"/>
        <w:rPr>
          <w:b/>
        </w:rPr>
      </w:pPr>
    </w:p>
    <w:p w14:paraId="7EBAE4A3" w14:textId="77777777" w:rsidR="0093083A" w:rsidRDefault="0093083A" w:rsidP="0093083A">
      <w:pPr>
        <w:autoSpaceDE w:val="0"/>
        <w:autoSpaceDN w:val="0"/>
        <w:adjustRightInd w:val="0"/>
        <w:jc w:val="right"/>
        <w:rPr>
          <w:b/>
        </w:rPr>
      </w:pPr>
    </w:p>
    <w:p w14:paraId="62E23F51" w14:textId="77777777" w:rsidR="0093083A" w:rsidRDefault="0093083A" w:rsidP="0093083A">
      <w:pPr>
        <w:autoSpaceDE w:val="0"/>
        <w:autoSpaceDN w:val="0"/>
        <w:adjustRightInd w:val="0"/>
        <w:jc w:val="center"/>
        <w:rPr>
          <w:b/>
          <w:sz w:val="32"/>
          <w:szCs w:val="32"/>
        </w:rPr>
      </w:pPr>
      <w:r>
        <w:rPr>
          <w:b/>
          <w:sz w:val="32"/>
          <w:szCs w:val="32"/>
        </w:rPr>
        <w:t xml:space="preserve">ТЕХНИЧЕСКИЕ ТРЕБОВАНИЯ </w:t>
      </w:r>
    </w:p>
    <w:p w14:paraId="1CA3FB3E" w14:textId="77777777" w:rsidR="0093083A" w:rsidRDefault="0093083A" w:rsidP="0093083A">
      <w:pPr>
        <w:autoSpaceDE w:val="0"/>
        <w:autoSpaceDN w:val="0"/>
        <w:adjustRightInd w:val="0"/>
        <w:jc w:val="center"/>
        <w:rPr>
          <w:b/>
          <w:sz w:val="32"/>
          <w:szCs w:val="32"/>
        </w:rPr>
      </w:pPr>
      <w:r>
        <w:rPr>
          <w:b/>
          <w:sz w:val="32"/>
          <w:szCs w:val="32"/>
        </w:rPr>
        <w:t xml:space="preserve">к легковым автомобилям, </w:t>
      </w:r>
    </w:p>
    <w:p w14:paraId="59EA33D1" w14:textId="65FDD49A" w:rsidR="0093083A" w:rsidRPr="00644350" w:rsidRDefault="0093083A" w:rsidP="0093083A">
      <w:pPr>
        <w:autoSpaceDE w:val="0"/>
        <w:autoSpaceDN w:val="0"/>
        <w:adjustRightInd w:val="0"/>
        <w:jc w:val="center"/>
        <w:rPr>
          <w:b/>
          <w:sz w:val="32"/>
          <w:szCs w:val="32"/>
        </w:rPr>
      </w:pPr>
      <w:r>
        <w:rPr>
          <w:b/>
          <w:sz w:val="32"/>
          <w:szCs w:val="32"/>
        </w:rPr>
        <w:t>участв</w:t>
      </w:r>
      <w:r w:rsidR="00644350">
        <w:rPr>
          <w:b/>
          <w:sz w:val="32"/>
          <w:szCs w:val="32"/>
        </w:rPr>
        <w:t xml:space="preserve">ующим в соревнованиях по </w:t>
      </w:r>
      <w:r w:rsidR="009A7915">
        <w:rPr>
          <w:b/>
          <w:sz w:val="32"/>
          <w:szCs w:val="32"/>
        </w:rPr>
        <w:t>джимхане</w:t>
      </w:r>
      <w:r w:rsidR="0003777B">
        <w:rPr>
          <w:b/>
          <w:sz w:val="32"/>
          <w:szCs w:val="32"/>
        </w:rPr>
        <w:t xml:space="preserve"> серии </w:t>
      </w:r>
      <w:r w:rsidR="0003777B">
        <w:rPr>
          <w:b/>
          <w:sz w:val="32"/>
          <w:szCs w:val="32"/>
          <w:lang w:val="en-US"/>
        </w:rPr>
        <w:t>Lite</w:t>
      </w:r>
      <w:r w:rsidR="00644350">
        <w:rPr>
          <w:b/>
          <w:sz w:val="32"/>
          <w:szCs w:val="32"/>
        </w:rPr>
        <w:t>.</w:t>
      </w:r>
    </w:p>
    <w:p w14:paraId="08D2BEE8" w14:textId="77777777" w:rsidR="0093083A" w:rsidRDefault="0093083A" w:rsidP="0093083A">
      <w:pPr>
        <w:autoSpaceDE w:val="0"/>
        <w:autoSpaceDN w:val="0"/>
        <w:adjustRightInd w:val="0"/>
        <w:jc w:val="center"/>
        <w:rPr>
          <w:b/>
          <w:sz w:val="32"/>
          <w:szCs w:val="32"/>
        </w:rPr>
      </w:pPr>
    </w:p>
    <w:p w14:paraId="17F285ED" w14:textId="77777777" w:rsidR="0093083A" w:rsidRPr="00540D8A" w:rsidRDefault="0093083A" w:rsidP="0093083A">
      <w:pPr>
        <w:numPr>
          <w:ilvl w:val="0"/>
          <w:numId w:val="1"/>
        </w:numPr>
        <w:autoSpaceDE w:val="0"/>
        <w:autoSpaceDN w:val="0"/>
        <w:adjustRightInd w:val="0"/>
        <w:rPr>
          <w:b/>
          <w:bCs/>
          <w:sz w:val="28"/>
          <w:szCs w:val="28"/>
          <w:u w:val="single"/>
        </w:rPr>
      </w:pPr>
      <w:r w:rsidRPr="00540D8A">
        <w:rPr>
          <w:b/>
          <w:bCs/>
          <w:sz w:val="28"/>
          <w:szCs w:val="28"/>
          <w:u w:val="single"/>
        </w:rPr>
        <w:t>О</w:t>
      </w:r>
      <w:r w:rsidR="00540D8A" w:rsidRPr="00540D8A">
        <w:rPr>
          <w:b/>
          <w:bCs/>
          <w:sz w:val="28"/>
          <w:szCs w:val="28"/>
          <w:u w:val="single"/>
          <w:lang w:val="en-US"/>
        </w:rPr>
        <w:t>ПРЕДЕЛЕНИЯ</w:t>
      </w:r>
    </w:p>
    <w:p w14:paraId="4E089F0D" w14:textId="77777777" w:rsidR="0093083A" w:rsidRDefault="0093083A" w:rsidP="0093083A">
      <w:pPr>
        <w:autoSpaceDE w:val="0"/>
        <w:autoSpaceDN w:val="0"/>
        <w:adjustRightInd w:val="0"/>
        <w:ind w:left="720"/>
        <w:rPr>
          <w:b/>
          <w:bCs/>
        </w:rPr>
      </w:pPr>
    </w:p>
    <w:p w14:paraId="3BCA9A47" w14:textId="4F8C0B70" w:rsidR="0093083A" w:rsidRDefault="0093083A" w:rsidP="0093083A">
      <w:pPr>
        <w:autoSpaceDE w:val="0"/>
        <w:autoSpaceDN w:val="0"/>
        <w:adjustRightInd w:val="0"/>
        <w:jc w:val="both"/>
        <w:rPr>
          <w:b/>
          <w:bCs/>
        </w:rPr>
      </w:pPr>
      <w:r>
        <w:rPr>
          <w:b/>
          <w:bCs/>
        </w:rPr>
        <w:t>1.1</w:t>
      </w:r>
      <w:r w:rsidR="00E05441">
        <w:rPr>
          <w:b/>
          <w:bCs/>
        </w:rPr>
        <w:t>.</w:t>
      </w:r>
      <w:r w:rsidR="00E05441">
        <w:rPr>
          <w:b/>
          <w:bCs/>
        </w:rPr>
        <w:tab/>
      </w:r>
      <w:r>
        <w:rPr>
          <w:b/>
          <w:bCs/>
        </w:rPr>
        <w:t>Транспортное средство / Базовое транспортное средство.</w:t>
      </w:r>
    </w:p>
    <w:p w14:paraId="668D667D" w14:textId="77777777" w:rsidR="0093083A" w:rsidRDefault="0093083A" w:rsidP="0093083A">
      <w:pPr>
        <w:autoSpaceDE w:val="0"/>
        <w:autoSpaceDN w:val="0"/>
        <w:adjustRightInd w:val="0"/>
        <w:jc w:val="both"/>
        <w:rPr>
          <w:rFonts w:eastAsia="TimesNewRomanPSMT"/>
        </w:rPr>
      </w:pPr>
      <w:r>
        <w:rPr>
          <w:rFonts w:eastAsia="TimesNewRomanPSMT"/>
        </w:rPr>
        <w:t>Полностью оригинальный легковой автомобиль из серии выпущенных данным производителем, не подвергшийся никаким изменениям относительно состояния поставки с предприятия-изготовителя и получивший сертификат – «одобрение типа транспортного средства» для эксплуатации на дорогах общего пользования.</w:t>
      </w:r>
    </w:p>
    <w:p w14:paraId="59A1BB4D" w14:textId="77777777" w:rsidR="0093083A" w:rsidRDefault="0093083A" w:rsidP="0093083A">
      <w:pPr>
        <w:autoSpaceDE w:val="0"/>
        <w:autoSpaceDN w:val="0"/>
        <w:adjustRightInd w:val="0"/>
        <w:jc w:val="both"/>
        <w:rPr>
          <w:b/>
          <w:bCs/>
        </w:rPr>
      </w:pPr>
    </w:p>
    <w:p w14:paraId="2C9B5669" w14:textId="1E93B8AC" w:rsidR="0093083A" w:rsidRDefault="0093083A" w:rsidP="0093083A">
      <w:pPr>
        <w:autoSpaceDE w:val="0"/>
        <w:autoSpaceDN w:val="0"/>
        <w:adjustRightInd w:val="0"/>
        <w:jc w:val="both"/>
        <w:rPr>
          <w:b/>
          <w:bCs/>
        </w:rPr>
      </w:pPr>
      <w:r>
        <w:rPr>
          <w:b/>
          <w:bCs/>
        </w:rPr>
        <w:t>1.2</w:t>
      </w:r>
      <w:r w:rsidR="00E05441">
        <w:rPr>
          <w:b/>
          <w:bCs/>
        </w:rPr>
        <w:t>.</w:t>
      </w:r>
      <w:r w:rsidR="00E05441">
        <w:rPr>
          <w:b/>
          <w:bCs/>
        </w:rPr>
        <w:tab/>
      </w:r>
      <w:r>
        <w:rPr>
          <w:b/>
          <w:bCs/>
        </w:rPr>
        <w:t>Автомобиль.</w:t>
      </w:r>
    </w:p>
    <w:p w14:paraId="5E4EC106" w14:textId="77777777" w:rsidR="0093083A" w:rsidRDefault="0093083A" w:rsidP="0093083A">
      <w:pPr>
        <w:autoSpaceDE w:val="0"/>
        <w:autoSpaceDN w:val="0"/>
        <w:adjustRightInd w:val="0"/>
        <w:jc w:val="both"/>
        <w:rPr>
          <w:rFonts w:eastAsia="TimesNewRomanPSMT"/>
        </w:rPr>
      </w:pPr>
      <w:r>
        <w:rPr>
          <w:rFonts w:eastAsia="TimesNewRomanPSMT"/>
        </w:rPr>
        <w:t>Спортивный снаряд, изготовленный путем разрешенных настоящими ТТ модификаций Базового транспортного средства и полностью готовый к участию в Соревнованиях. Иными словами – автомобиль в том состоянии, в каком он представляется на Техническую инспекцию и участвует в Соревнованиях.</w:t>
      </w:r>
    </w:p>
    <w:p w14:paraId="0E4FFCF1" w14:textId="77777777" w:rsidR="0093083A" w:rsidRDefault="0093083A" w:rsidP="0093083A">
      <w:pPr>
        <w:autoSpaceDE w:val="0"/>
        <w:autoSpaceDN w:val="0"/>
        <w:adjustRightInd w:val="0"/>
        <w:jc w:val="both"/>
        <w:rPr>
          <w:rFonts w:eastAsia="TimesNewRomanPSMT"/>
        </w:rPr>
      </w:pPr>
    </w:p>
    <w:p w14:paraId="2DA76366" w14:textId="77DF43C8" w:rsidR="0093083A" w:rsidRDefault="0093083A" w:rsidP="0093083A">
      <w:pPr>
        <w:autoSpaceDE w:val="0"/>
        <w:autoSpaceDN w:val="0"/>
        <w:adjustRightInd w:val="0"/>
        <w:jc w:val="both"/>
        <w:rPr>
          <w:b/>
          <w:bCs/>
        </w:rPr>
      </w:pPr>
      <w:r>
        <w:rPr>
          <w:b/>
          <w:bCs/>
        </w:rPr>
        <w:t>1.3</w:t>
      </w:r>
      <w:r w:rsidR="00E05441">
        <w:rPr>
          <w:b/>
          <w:bCs/>
        </w:rPr>
        <w:t>.</w:t>
      </w:r>
      <w:r w:rsidR="00E05441">
        <w:rPr>
          <w:b/>
          <w:bCs/>
        </w:rPr>
        <w:tab/>
      </w:r>
      <w:r>
        <w:rPr>
          <w:b/>
          <w:bCs/>
        </w:rPr>
        <w:t>Свободный (без ограничений).</w:t>
      </w:r>
    </w:p>
    <w:p w14:paraId="099CFC3A" w14:textId="77777777" w:rsidR="0093083A" w:rsidRDefault="0093083A" w:rsidP="0093083A">
      <w:pPr>
        <w:autoSpaceDE w:val="0"/>
        <w:autoSpaceDN w:val="0"/>
        <w:adjustRightInd w:val="0"/>
        <w:jc w:val="both"/>
        <w:rPr>
          <w:rFonts w:eastAsia="TimesNewRomanPSMT"/>
        </w:rPr>
      </w:pPr>
      <w:r>
        <w:rPr>
          <w:rFonts w:eastAsia="TimesNewRomanPSMT"/>
        </w:rPr>
        <w:t>Деталь может быть обработана, изменена, заменена или удалена полностью или частично. Полная свобода касается также материалов, формы и количества.</w:t>
      </w:r>
    </w:p>
    <w:p w14:paraId="6684EB13" w14:textId="77777777" w:rsidR="0093083A" w:rsidRDefault="0093083A" w:rsidP="0093083A">
      <w:pPr>
        <w:autoSpaceDE w:val="0"/>
        <w:autoSpaceDN w:val="0"/>
        <w:adjustRightInd w:val="0"/>
        <w:jc w:val="both"/>
        <w:rPr>
          <w:rFonts w:eastAsia="TimesNewRomanPSMT"/>
        </w:rPr>
      </w:pPr>
    </w:p>
    <w:p w14:paraId="143B25FA" w14:textId="301BF14E" w:rsidR="0093083A" w:rsidRDefault="0093083A" w:rsidP="0093083A">
      <w:pPr>
        <w:autoSpaceDE w:val="0"/>
        <w:autoSpaceDN w:val="0"/>
        <w:adjustRightInd w:val="0"/>
        <w:jc w:val="both"/>
        <w:rPr>
          <w:rFonts w:eastAsia="TimesNewRomanPSMT"/>
          <w:b/>
          <w:bCs/>
        </w:rPr>
      </w:pPr>
      <w:r>
        <w:rPr>
          <w:rFonts w:eastAsia="TimesNewRomanPSMT"/>
          <w:b/>
          <w:bCs/>
        </w:rPr>
        <w:t>1.4</w:t>
      </w:r>
      <w:r w:rsidR="00E05441">
        <w:rPr>
          <w:rFonts w:eastAsia="TimesNewRomanPSMT"/>
          <w:b/>
          <w:bCs/>
        </w:rPr>
        <w:t>.</w:t>
      </w:r>
      <w:r w:rsidR="00E05441">
        <w:rPr>
          <w:rFonts w:eastAsia="TimesNewRomanPSMT"/>
          <w:b/>
          <w:bCs/>
        </w:rPr>
        <w:tab/>
      </w:r>
      <w:r>
        <w:rPr>
          <w:rFonts w:eastAsia="TimesNewRomanPSMT"/>
          <w:b/>
          <w:bCs/>
        </w:rPr>
        <w:t>Оригинальный / Оригинальное происхождение.</w:t>
      </w:r>
    </w:p>
    <w:p w14:paraId="3C2C94C7" w14:textId="77777777" w:rsidR="0093083A" w:rsidRDefault="0093083A" w:rsidP="0093083A">
      <w:pPr>
        <w:autoSpaceDE w:val="0"/>
        <w:autoSpaceDN w:val="0"/>
        <w:adjustRightInd w:val="0"/>
        <w:jc w:val="both"/>
        <w:rPr>
          <w:rFonts w:eastAsia="TimesNewRomanPSMT"/>
        </w:rPr>
      </w:pPr>
      <w:r>
        <w:rPr>
          <w:rFonts w:eastAsia="TimesNewRomanPSMT"/>
        </w:rPr>
        <w:t>Термины, означающие, что данный автомобиль, его узел или деталь, соответственно, не подвергавшиеся или подвергшиеся какой-либо последующей доработке, идентифицируемы по конструкторской документации предприятия-изготовителя либо путем сравнения с соответствующим эталонным изделием, независимо приобретенным через розничную торговую сеть (за счет Участника, чей автомобиль контролируется). При этом допускаются как оригинальные изделия (устанавливаемые производителем автомобиля в качестве комплектующей единицы), так и запасные части, рекомендованные для установки (замены) производителем автомобиля. Последнее предложение относится в основном к расходным материалам и изделиям (фильтры, свечи, ремни и т.п.)</w:t>
      </w:r>
    </w:p>
    <w:p w14:paraId="15546F89" w14:textId="77777777" w:rsidR="0093083A" w:rsidRDefault="0093083A" w:rsidP="0093083A">
      <w:pPr>
        <w:autoSpaceDE w:val="0"/>
        <w:autoSpaceDN w:val="0"/>
        <w:adjustRightInd w:val="0"/>
        <w:jc w:val="both"/>
        <w:rPr>
          <w:rFonts w:eastAsia="TimesNewRomanPSMT"/>
        </w:rPr>
      </w:pPr>
    </w:p>
    <w:p w14:paraId="63479B0E" w14:textId="225CC2AD" w:rsidR="0093083A" w:rsidRDefault="0093083A" w:rsidP="0093083A">
      <w:pPr>
        <w:autoSpaceDE w:val="0"/>
        <w:autoSpaceDN w:val="0"/>
        <w:adjustRightInd w:val="0"/>
        <w:jc w:val="both"/>
        <w:rPr>
          <w:rFonts w:eastAsia="TimesNewRomanPSMT"/>
          <w:b/>
          <w:bCs/>
        </w:rPr>
      </w:pPr>
      <w:r>
        <w:rPr>
          <w:rFonts w:eastAsia="TimesNewRomanPSMT"/>
          <w:b/>
          <w:bCs/>
        </w:rPr>
        <w:t>1.5</w:t>
      </w:r>
      <w:r w:rsidR="00E05441">
        <w:rPr>
          <w:rFonts w:eastAsia="TimesNewRomanPSMT"/>
          <w:b/>
          <w:bCs/>
        </w:rPr>
        <w:t>.</w:t>
      </w:r>
      <w:r w:rsidR="00E05441">
        <w:rPr>
          <w:rFonts w:eastAsia="TimesNewRomanPSMT"/>
          <w:b/>
          <w:bCs/>
        </w:rPr>
        <w:tab/>
      </w:r>
      <w:r>
        <w:rPr>
          <w:rFonts w:eastAsia="TimesNewRomanPSMT"/>
          <w:b/>
          <w:bCs/>
        </w:rPr>
        <w:t>Взаимозаменяемость.</w:t>
      </w:r>
    </w:p>
    <w:p w14:paraId="4D146272" w14:textId="77777777" w:rsidR="0093083A" w:rsidRDefault="0093083A" w:rsidP="0093083A">
      <w:pPr>
        <w:autoSpaceDE w:val="0"/>
        <w:autoSpaceDN w:val="0"/>
        <w:adjustRightInd w:val="0"/>
        <w:jc w:val="both"/>
        <w:rPr>
          <w:rFonts w:eastAsia="TimesNewRomanPSMT"/>
          <w:sz w:val="20"/>
          <w:szCs w:val="20"/>
        </w:rPr>
      </w:pPr>
      <w:r>
        <w:rPr>
          <w:rFonts w:eastAsia="TimesNewRomanPSMT"/>
        </w:rPr>
        <w:t>Термин, означающий, что установленный на автомобиль неоригинальный элемент сохраняет оригинальные крепления и присоединительные размеры, а также оригинальное расположение на автомобиле. Этот термин означает также и то, что взамен измененного может быть вновь установлен оригинальный элемент, и при этом автомобиль и его соответствующая система (двигатель, подвеска и т.п.) будет работать в штатном режиме.</w:t>
      </w:r>
    </w:p>
    <w:p w14:paraId="22117AA5" w14:textId="77777777" w:rsidR="0093083A" w:rsidRDefault="0093083A" w:rsidP="0093083A">
      <w:pPr>
        <w:autoSpaceDE w:val="0"/>
        <w:autoSpaceDN w:val="0"/>
        <w:adjustRightInd w:val="0"/>
        <w:jc w:val="both"/>
        <w:rPr>
          <w:b/>
          <w:bCs/>
        </w:rPr>
      </w:pPr>
    </w:p>
    <w:p w14:paraId="139ACD82" w14:textId="61451E5A" w:rsidR="0093083A" w:rsidRDefault="0093083A" w:rsidP="0093083A">
      <w:pPr>
        <w:autoSpaceDE w:val="0"/>
        <w:autoSpaceDN w:val="0"/>
        <w:adjustRightInd w:val="0"/>
        <w:jc w:val="both"/>
        <w:rPr>
          <w:b/>
          <w:bCs/>
        </w:rPr>
      </w:pPr>
      <w:r>
        <w:rPr>
          <w:b/>
          <w:bCs/>
        </w:rPr>
        <w:t>1.6</w:t>
      </w:r>
      <w:r w:rsidR="00E05441">
        <w:rPr>
          <w:b/>
          <w:bCs/>
        </w:rPr>
        <w:t>.</w:t>
      </w:r>
      <w:r w:rsidR="00E05441">
        <w:rPr>
          <w:b/>
          <w:bCs/>
        </w:rPr>
        <w:tab/>
      </w:r>
      <w:r>
        <w:rPr>
          <w:b/>
          <w:bCs/>
        </w:rPr>
        <w:t>Опасная конструкция.</w:t>
      </w:r>
    </w:p>
    <w:p w14:paraId="34CAA53B" w14:textId="77777777" w:rsidR="0093083A" w:rsidRDefault="0093083A" w:rsidP="0093083A">
      <w:pPr>
        <w:autoSpaceDE w:val="0"/>
        <w:autoSpaceDN w:val="0"/>
        <w:adjustRightInd w:val="0"/>
        <w:jc w:val="both"/>
        <w:rPr>
          <w:rFonts w:eastAsia="TimesNewRomanPSMT"/>
        </w:rPr>
      </w:pPr>
      <w:r>
        <w:rPr>
          <w:rFonts w:eastAsia="TimesNewRomanPSMT"/>
        </w:rPr>
        <w:t xml:space="preserve">Ввиду того, что даже при формальном соответствии автомобиля настоящим Требованиям, не исключается возможность технических решений, представляющих опасность для Водителя и окружающих, Технический комиссар или ТДК имеет право не допустить тот или иной автомобиль к соревнованиям, если сочтет конструкцию данного автомобиля или </w:t>
      </w:r>
      <w:r>
        <w:rPr>
          <w:rFonts w:eastAsia="TimesNewRomanPSMT"/>
        </w:rPr>
        <w:lastRenderedPageBreak/>
        <w:t>какого-либо его элемента опасной. Принятие окончательного решения по данному вопросу на соревнованиях является прерогативой КСК (Ст 127 и 141 СК РАФ), а между соревнованиями – Комитета спортивной техники РАФ.</w:t>
      </w:r>
    </w:p>
    <w:p w14:paraId="5D319A54" w14:textId="77777777" w:rsidR="0093083A" w:rsidRDefault="0093083A" w:rsidP="0093083A">
      <w:pPr>
        <w:autoSpaceDE w:val="0"/>
        <w:autoSpaceDN w:val="0"/>
        <w:adjustRightInd w:val="0"/>
        <w:jc w:val="both"/>
        <w:rPr>
          <w:rFonts w:eastAsia="TimesNewRomanPSMT"/>
        </w:rPr>
      </w:pPr>
    </w:p>
    <w:p w14:paraId="52FA76CF" w14:textId="2E85E0E5" w:rsidR="0093083A" w:rsidRDefault="0093083A" w:rsidP="0093083A">
      <w:pPr>
        <w:autoSpaceDE w:val="0"/>
        <w:autoSpaceDN w:val="0"/>
        <w:adjustRightInd w:val="0"/>
        <w:jc w:val="both"/>
        <w:rPr>
          <w:b/>
          <w:bCs/>
        </w:rPr>
      </w:pPr>
      <w:r>
        <w:rPr>
          <w:b/>
          <w:bCs/>
        </w:rPr>
        <w:t>1.7</w:t>
      </w:r>
      <w:r w:rsidR="00E05441">
        <w:rPr>
          <w:b/>
          <w:bCs/>
        </w:rPr>
        <w:t>.</w:t>
      </w:r>
      <w:r w:rsidR="00E05441">
        <w:rPr>
          <w:b/>
          <w:bCs/>
        </w:rPr>
        <w:tab/>
      </w:r>
      <w:r>
        <w:rPr>
          <w:b/>
          <w:bCs/>
        </w:rPr>
        <w:t>Семейство материалов.</w:t>
      </w:r>
    </w:p>
    <w:p w14:paraId="6DACCB6C" w14:textId="77777777" w:rsidR="0093083A" w:rsidRDefault="0093083A" w:rsidP="0093083A">
      <w:pPr>
        <w:autoSpaceDE w:val="0"/>
        <w:autoSpaceDN w:val="0"/>
        <w:adjustRightInd w:val="0"/>
        <w:jc w:val="both"/>
        <w:rPr>
          <w:rFonts w:eastAsia="TimesNewRomanPSMT"/>
        </w:rPr>
      </w:pPr>
      <w:r>
        <w:rPr>
          <w:rFonts w:eastAsia="TimesNewRomanPSMT"/>
        </w:rPr>
        <w:t>Сталь, алюминий или пластмасса и т.п. Легирующие компоненты не имеют значения.</w:t>
      </w:r>
    </w:p>
    <w:p w14:paraId="1904E17A" w14:textId="77777777" w:rsidR="0093083A" w:rsidRDefault="0093083A" w:rsidP="0093083A">
      <w:pPr>
        <w:autoSpaceDE w:val="0"/>
        <w:autoSpaceDN w:val="0"/>
        <w:adjustRightInd w:val="0"/>
        <w:jc w:val="both"/>
        <w:rPr>
          <w:rFonts w:eastAsia="TimesNewRomanPSMT"/>
        </w:rPr>
      </w:pPr>
    </w:p>
    <w:p w14:paraId="6B4AC6E1" w14:textId="35E4A64C" w:rsidR="0093083A" w:rsidRDefault="0093083A" w:rsidP="0093083A">
      <w:pPr>
        <w:autoSpaceDE w:val="0"/>
        <w:autoSpaceDN w:val="0"/>
        <w:adjustRightInd w:val="0"/>
        <w:jc w:val="both"/>
        <w:rPr>
          <w:b/>
          <w:bCs/>
        </w:rPr>
      </w:pPr>
      <w:r>
        <w:rPr>
          <w:b/>
          <w:bCs/>
        </w:rPr>
        <w:t>1.8</w:t>
      </w:r>
      <w:r w:rsidR="00E05441">
        <w:rPr>
          <w:b/>
          <w:bCs/>
        </w:rPr>
        <w:t>.</w:t>
      </w:r>
      <w:r w:rsidR="00E05441">
        <w:rPr>
          <w:b/>
          <w:bCs/>
        </w:rPr>
        <w:tab/>
      </w:r>
      <w:r>
        <w:rPr>
          <w:b/>
          <w:bCs/>
        </w:rPr>
        <w:t>Подрессоренные части автомобиля.</w:t>
      </w:r>
    </w:p>
    <w:p w14:paraId="2EBCA378" w14:textId="77777777" w:rsidR="0093083A" w:rsidRDefault="0093083A" w:rsidP="0093083A">
      <w:pPr>
        <w:autoSpaceDE w:val="0"/>
        <w:autoSpaceDN w:val="0"/>
        <w:adjustRightInd w:val="0"/>
        <w:jc w:val="both"/>
        <w:rPr>
          <w:rFonts w:eastAsia="TimesNewRomanPSMT"/>
        </w:rPr>
      </w:pPr>
      <w:r>
        <w:rPr>
          <w:rFonts w:eastAsia="TimesNewRomanPSMT"/>
        </w:rPr>
        <w:t>Все части автомобиля, задемпфированные относительно дороги подвеской колес, другими словами, относительно колес – все части, расположенные за пределами точек и осей поворота деталей подвески.</w:t>
      </w:r>
    </w:p>
    <w:p w14:paraId="15D804A5" w14:textId="77777777" w:rsidR="0093083A" w:rsidRDefault="0093083A" w:rsidP="0093083A">
      <w:pPr>
        <w:autoSpaceDE w:val="0"/>
        <w:autoSpaceDN w:val="0"/>
        <w:adjustRightInd w:val="0"/>
        <w:jc w:val="both"/>
        <w:rPr>
          <w:rFonts w:eastAsia="TimesNewRomanPSMT"/>
        </w:rPr>
      </w:pPr>
    </w:p>
    <w:p w14:paraId="1B36DD73" w14:textId="4F7AD09A" w:rsidR="0093083A" w:rsidRDefault="0093083A" w:rsidP="0093083A">
      <w:pPr>
        <w:autoSpaceDE w:val="0"/>
        <w:autoSpaceDN w:val="0"/>
        <w:adjustRightInd w:val="0"/>
        <w:jc w:val="both"/>
        <w:rPr>
          <w:b/>
          <w:bCs/>
        </w:rPr>
      </w:pPr>
      <w:r>
        <w:rPr>
          <w:b/>
          <w:bCs/>
        </w:rPr>
        <w:t>1.9</w:t>
      </w:r>
      <w:r w:rsidR="00E05441">
        <w:rPr>
          <w:b/>
          <w:bCs/>
        </w:rPr>
        <w:t>.</w:t>
      </w:r>
      <w:r w:rsidR="00E05441">
        <w:rPr>
          <w:b/>
          <w:bCs/>
        </w:rPr>
        <w:tab/>
      </w:r>
      <w:r>
        <w:rPr>
          <w:b/>
          <w:bCs/>
        </w:rPr>
        <w:t>Шасси:</w:t>
      </w:r>
    </w:p>
    <w:p w14:paraId="22DA3E66" w14:textId="77777777" w:rsidR="0093083A" w:rsidRDefault="0093083A" w:rsidP="0093083A">
      <w:pPr>
        <w:autoSpaceDE w:val="0"/>
        <w:autoSpaceDN w:val="0"/>
        <w:adjustRightInd w:val="0"/>
        <w:jc w:val="both"/>
        <w:rPr>
          <w:iCs/>
        </w:rPr>
      </w:pPr>
      <w:r>
        <w:rPr>
          <w:iCs/>
        </w:rPr>
        <w:t>Несущая структура автомобиля, вокруг которой собраны механические компоненты и кузов, включая любую часть указанной структуры.</w:t>
      </w:r>
    </w:p>
    <w:p w14:paraId="29989CAF" w14:textId="77777777" w:rsidR="0093083A" w:rsidRDefault="0093083A" w:rsidP="0093083A">
      <w:pPr>
        <w:autoSpaceDE w:val="0"/>
        <w:autoSpaceDN w:val="0"/>
        <w:adjustRightInd w:val="0"/>
        <w:jc w:val="both"/>
        <w:rPr>
          <w:iCs/>
        </w:rPr>
      </w:pPr>
    </w:p>
    <w:p w14:paraId="5EBF9FF1" w14:textId="4421BCD5" w:rsidR="0093083A" w:rsidRDefault="0093083A" w:rsidP="0093083A">
      <w:pPr>
        <w:autoSpaceDE w:val="0"/>
        <w:autoSpaceDN w:val="0"/>
        <w:adjustRightInd w:val="0"/>
        <w:jc w:val="both"/>
        <w:rPr>
          <w:b/>
          <w:bCs/>
        </w:rPr>
      </w:pPr>
      <w:r>
        <w:rPr>
          <w:b/>
          <w:bCs/>
        </w:rPr>
        <w:t>1.10</w:t>
      </w:r>
      <w:r w:rsidR="00E05441">
        <w:rPr>
          <w:b/>
          <w:bCs/>
        </w:rPr>
        <w:t>.</w:t>
      </w:r>
      <w:r w:rsidR="00E05441">
        <w:rPr>
          <w:b/>
          <w:bCs/>
        </w:rPr>
        <w:tab/>
      </w:r>
      <w:r>
        <w:rPr>
          <w:b/>
          <w:bCs/>
        </w:rPr>
        <w:t>Кузов:</w:t>
      </w:r>
    </w:p>
    <w:p w14:paraId="7867CD7E" w14:textId="77777777" w:rsidR="0093083A" w:rsidRDefault="0093083A" w:rsidP="0093083A">
      <w:pPr>
        <w:autoSpaceDE w:val="0"/>
        <w:autoSpaceDN w:val="0"/>
        <w:adjustRightInd w:val="0"/>
        <w:jc w:val="both"/>
        <w:rPr>
          <w:rFonts w:eastAsia="TimesNewRomanPSMT"/>
        </w:rPr>
      </w:pPr>
      <w:r>
        <w:rPr>
          <w:rFonts w:eastAsia="TimesNewRomanPSMT"/>
        </w:rPr>
        <w:t>Снаружи: все подрессоренные части автомобиля, омываемые потоком воздуха.</w:t>
      </w:r>
    </w:p>
    <w:p w14:paraId="41435F06" w14:textId="77777777" w:rsidR="0093083A" w:rsidRDefault="0093083A" w:rsidP="0093083A">
      <w:pPr>
        <w:autoSpaceDE w:val="0"/>
        <w:autoSpaceDN w:val="0"/>
        <w:adjustRightInd w:val="0"/>
        <w:jc w:val="both"/>
        <w:rPr>
          <w:rFonts w:eastAsia="TimesNewRomanPSMT"/>
        </w:rPr>
      </w:pPr>
      <w:r>
        <w:rPr>
          <w:rFonts w:eastAsia="TimesNewRomanPSMT"/>
        </w:rPr>
        <w:t>Внутри: пассажирский салон и багажник.</w:t>
      </w:r>
    </w:p>
    <w:p w14:paraId="50A13395" w14:textId="77777777" w:rsidR="0093083A" w:rsidRDefault="0093083A" w:rsidP="0093083A">
      <w:pPr>
        <w:autoSpaceDE w:val="0"/>
        <w:autoSpaceDN w:val="0"/>
        <w:adjustRightInd w:val="0"/>
        <w:jc w:val="both"/>
        <w:rPr>
          <w:rFonts w:eastAsia="TimesNewRomanPSMT"/>
        </w:rPr>
      </w:pPr>
      <w:r>
        <w:rPr>
          <w:rFonts w:eastAsia="TimesNewRomanPSMT"/>
        </w:rPr>
        <w:t>Типы кузова подразделяются на следующие:</w:t>
      </w:r>
    </w:p>
    <w:p w14:paraId="5344C321" w14:textId="77777777" w:rsidR="0093083A" w:rsidRDefault="0093083A" w:rsidP="0093083A">
      <w:pPr>
        <w:autoSpaceDE w:val="0"/>
        <w:autoSpaceDN w:val="0"/>
        <w:adjustRightInd w:val="0"/>
        <w:jc w:val="both"/>
        <w:rPr>
          <w:rFonts w:eastAsia="TimesNewRomanPSMT"/>
        </w:rPr>
      </w:pPr>
      <w:r>
        <w:rPr>
          <w:rFonts w:eastAsia="TimesNewRomanPSMT"/>
        </w:rPr>
        <w:t>1. Полностью закрытый кузов</w:t>
      </w:r>
    </w:p>
    <w:p w14:paraId="0FFEA754" w14:textId="77777777" w:rsidR="0093083A" w:rsidRDefault="0093083A" w:rsidP="0093083A">
      <w:pPr>
        <w:autoSpaceDE w:val="0"/>
        <w:autoSpaceDN w:val="0"/>
        <w:adjustRightInd w:val="0"/>
        <w:jc w:val="both"/>
        <w:rPr>
          <w:rFonts w:eastAsia="TimesNewRomanPSMT"/>
        </w:rPr>
      </w:pPr>
      <w:r>
        <w:rPr>
          <w:rFonts w:eastAsia="TimesNewRomanPSMT"/>
        </w:rPr>
        <w:t>2. Полностью открытый кузов</w:t>
      </w:r>
    </w:p>
    <w:p w14:paraId="3765E8EE" w14:textId="77777777" w:rsidR="0093083A" w:rsidRDefault="0093083A" w:rsidP="0093083A">
      <w:pPr>
        <w:autoSpaceDE w:val="0"/>
        <w:autoSpaceDN w:val="0"/>
        <w:adjustRightInd w:val="0"/>
        <w:jc w:val="both"/>
        <w:rPr>
          <w:rFonts w:eastAsia="TimesNewRomanPSMT"/>
        </w:rPr>
      </w:pPr>
      <w:r>
        <w:rPr>
          <w:rFonts w:eastAsia="TimesNewRomanPSMT"/>
        </w:rPr>
        <w:t>3. Конвертируемый кузов с опускаемой крышей (складной) или со съемной крышей из твердого материала (жесткий верх).</w:t>
      </w:r>
    </w:p>
    <w:p w14:paraId="5BA5BAC4" w14:textId="77777777" w:rsidR="0093083A" w:rsidRDefault="0093083A" w:rsidP="0093083A">
      <w:pPr>
        <w:autoSpaceDE w:val="0"/>
        <w:autoSpaceDN w:val="0"/>
        <w:adjustRightInd w:val="0"/>
        <w:jc w:val="both"/>
        <w:rPr>
          <w:rFonts w:eastAsia="TimesNewRomanPSMT"/>
        </w:rPr>
      </w:pPr>
    </w:p>
    <w:p w14:paraId="7FFAD5E7" w14:textId="4E751EEA" w:rsidR="0093083A" w:rsidRDefault="0093083A" w:rsidP="0093083A">
      <w:pPr>
        <w:autoSpaceDE w:val="0"/>
        <w:autoSpaceDN w:val="0"/>
        <w:adjustRightInd w:val="0"/>
        <w:jc w:val="both"/>
        <w:rPr>
          <w:b/>
          <w:bCs/>
        </w:rPr>
      </w:pPr>
      <w:r>
        <w:rPr>
          <w:b/>
          <w:bCs/>
        </w:rPr>
        <w:t>1.11</w:t>
      </w:r>
      <w:r w:rsidR="000E381B">
        <w:rPr>
          <w:b/>
          <w:bCs/>
        </w:rPr>
        <w:t>.</w:t>
      </w:r>
      <w:r w:rsidR="000E381B">
        <w:rPr>
          <w:b/>
          <w:bCs/>
        </w:rPr>
        <w:tab/>
      </w:r>
      <w:r>
        <w:rPr>
          <w:b/>
          <w:bCs/>
        </w:rPr>
        <w:t>Сидение:</w:t>
      </w:r>
    </w:p>
    <w:p w14:paraId="54ED03EA" w14:textId="77777777" w:rsidR="0093083A" w:rsidRDefault="0093083A" w:rsidP="0093083A">
      <w:pPr>
        <w:autoSpaceDE w:val="0"/>
        <w:autoSpaceDN w:val="0"/>
        <w:adjustRightInd w:val="0"/>
        <w:jc w:val="both"/>
        <w:rPr>
          <w:rFonts w:eastAsia="TimesNewRomanPSMT"/>
        </w:rPr>
      </w:pPr>
      <w:r>
        <w:rPr>
          <w:rFonts w:eastAsia="TimesNewRomanPSMT"/>
        </w:rPr>
        <w:t>Две поверхности, составляющие подушку сидения и спинку.</w:t>
      </w:r>
    </w:p>
    <w:p w14:paraId="23BC11BC" w14:textId="77777777" w:rsidR="0093083A" w:rsidRDefault="0093083A" w:rsidP="0093083A">
      <w:pPr>
        <w:autoSpaceDE w:val="0"/>
        <w:autoSpaceDN w:val="0"/>
        <w:adjustRightInd w:val="0"/>
        <w:jc w:val="both"/>
        <w:rPr>
          <w:rFonts w:eastAsia="TimesNewRomanPSMT"/>
        </w:rPr>
      </w:pPr>
      <w:r>
        <w:rPr>
          <w:rFonts w:eastAsia="TimesNewRomanPSMT"/>
        </w:rPr>
        <w:t>Спинка сидения: Поверхность, простирающаяся вверх от основания позвоночника нормально сидящего человека.</w:t>
      </w:r>
    </w:p>
    <w:p w14:paraId="01011817" w14:textId="77777777" w:rsidR="0093083A" w:rsidRDefault="0093083A" w:rsidP="0093083A">
      <w:pPr>
        <w:autoSpaceDE w:val="0"/>
        <w:autoSpaceDN w:val="0"/>
        <w:adjustRightInd w:val="0"/>
        <w:jc w:val="both"/>
        <w:rPr>
          <w:rFonts w:eastAsia="TimesNewRomanPSMT"/>
        </w:rPr>
      </w:pPr>
      <w:r>
        <w:rPr>
          <w:rFonts w:eastAsia="TimesNewRomanPSMT"/>
        </w:rPr>
        <w:t>Подушка сидения: Поверхность, простирающаяся вперед от основания позвоночника нормально сидящего человека.</w:t>
      </w:r>
    </w:p>
    <w:p w14:paraId="2205E613" w14:textId="77777777" w:rsidR="0093083A" w:rsidRDefault="0093083A" w:rsidP="0093083A">
      <w:pPr>
        <w:autoSpaceDE w:val="0"/>
        <w:autoSpaceDN w:val="0"/>
        <w:adjustRightInd w:val="0"/>
        <w:jc w:val="both"/>
        <w:rPr>
          <w:rFonts w:eastAsia="TimesNewRomanPSMT"/>
        </w:rPr>
      </w:pPr>
    </w:p>
    <w:p w14:paraId="575837D3" w14:textId="335FCEF9" w:rsidR="0093083A" w:rsidRDefault="0093083A" w:rsidP="0093083A">
      <w:pPr>
        <w:autoSpaceDE w:val="0"/>
        <w:autoSpaceDN w:val="0"/>
        <w:adjustRightInd w:val="0"/>
        <w:jc w:val="both"/>
        <w:rPr>
          <w:b/>
          <w:bCs/>
        </w:rPr>
      </w:pPr>
      <w:r>
        <w:rPr>
          <w:b/>
          <w:bCs/>
        </w:rPr>
        <w:t>1.12</w:t>
      </w:r>
      <w:r w:rsidR="000E381B">
        <w:rPr>
          <w:b/>
          <w:bCs/>
        </w:rPr>
        <w:t>.</w:t>
      </w:r>
      <w:r w:rsidR="000E381B">
        <w:rPr>
          <w:b/>
          <w:bCs/>
        </w:rPr>
        <w:tab/>
      </w:r>
      <w:r>
        <w:rPr>
          <w:b/>
          <w:bCs/>
        </w:rPr>
        <w:t>Пассажирский салон (кокпит):</w:t>
      </w:r>
    </w:p>
    <w:p w14:paraId="6E628596" w14:textId="77777777" w:rsidR="0093083A" w:rsidRDefault="0093083A" w:rsidP="0093083A">
      <w:pPr>
        <w:autoSpaceDE w:val="0"/>
        <w:autoSpaceDN w:val="0"/>
        <w:adjustRightInd w:val="0"/>
        <w:jc w:val="both"/>
        <w:rPr>
          <w:rFonts w:eastAsia="TimesNewRomanPSMT"/>
        </w:rPr>
      </w:pPr>
      <w:r>
        <w:rPr>
          <w:rFonts w:eastAsia="TimesNewRomanPSMT"/>
        </w:rPr>
        <w:t>Структурный внутренний объем, в котором размещаются водитель и пассажиры.</w:t>
      </w:r>
    </w:p>
    <w:p w14:paraId="54ABAB40" w14:textId="77777777" w:rsidR="0093083A" w:rsidRDefault="0093083A" w:rsidP="0093083A">
      <w:pPr>
        <w:autoSpaceDE w:val="0"/>
        <w:autoSpaceDN w:val="0"/>
        <w:adjustRightInd w:val="0"/>
        <w:jc w:val="both"/>
        <w:rPr>
          <w:b/>
          <w:bCs/>
        </w:rPr>
      </w:pPr>
    </w:p>
    <w:p w14:paraId="58D5957C" w14:textId="4E61840B" w:rsidR="0093083A" w:rsidRDefault="0093083A" w:rsidP="0093083A">
      <w:pPr>
        <w:autoSpaceDE w:val="0"/>
        <w:autoSpaceDN w:val="0"/>
        <w:adjustRightInd w:val="0"/>
        <w:jc w:val="both"/>
        <w:rPr>
          <w:b/>
          <w:bCs/>
        </w:rPr>
      </w:pPr>
      <w:r>
        <w:rPr>
          <w:b/>
          <w:bCs/>
        </w:rPr>
        <w:t>1.13</w:t>
      </w:r>
      <w:r w:rsidR="000E381B">
        <w:rPr>
          <w:b/>
          <w:bCs/>
        </w:rPr>
        <w:t>.</w:t>
      </w:r>
      <w:r w:rsidR="000E381B">
        <w:rPr>
          <w:b/>
          <w:bCs/>
        </w:rPr>
        <w:tab/>
      </w:r>
      <w:r>
        <w:rPr>
          <w:b/>
          <w:bCs/>
        </w:rPr>
        <w:t>Капот:</w:t>
      </w:r>
    </w:p>
    <w:p w14:paraId="14D48AB8" w14:textId="77777777" w:rsidR="0093083A" w:rsidRDefault="0093083A" w:rsidP="0093083A">
      <w:pPr>
        <w:autoSpaceDE w:val="0"/>
        <w:autoSpaceDN w:val="0"/>
        <w:adjustRightInd w:val="0"/>
        <w:jc w:val="both"/>
        <w:rPr>
          <w:rFonts w:eastAsia="TimesNewRomanPSMT"/>
        </w:rPr>
      </w:pPr>
      <w:r>
        <w:rPr>
          <w:rFonts w:eastAsia="TimesNewRomanPSMT"/>
        </w:rPr>
        <w:t>Внешняя часть конструкции кузова, которая открывается, чтобы обеспечить доступ к двигателю.</w:t>
      </w:r>
    </w:p>
    <w:p w14:paraId="38DA7210" w14:textId="77777777" w:rsidR="0093083A" w:rsidRDefault="0093083A" w:rsidP="0093083A">
      <w:pPr>
        <w:autoSpaceDE w:val="0"/>
        <w:autoSpaceDN w:val="0"/>
        <w:adjustRightInd w:val="0"/>
        <w:jc w:val="both"/>
        <w:rPr>
          <w:rFonts w:eastAsia="TimesNewRomanPSMT"/>
        </w:rPr>
      </w:pPr>
    </w:p>
    <w:p w14:paraId="2F5692A6" w14:textId="255AF5C9" w:rsidR="0093083A" w:rsidRDefault="0093083A" w:rsidP="0093083A">
      <w:pPr>
        <w:autoSpaceDE w:val="0"/>
        <w:autoSpaceDN w:val="0"/>
        <w:adjustRightInd w:val="0"/>
        <w:jc w:val="both"/>
        <w:rPr>
          <w:b/>
          <w:bCs/>
        </w:rPr>
      </w:pPr>
      <w:r>
        <w:rPr>
          <w:b/>
          <w:bCs/>
        </w:rPr>
        <w:t>1.14</w:t>
      </w:r>
      <w:r w:rsidR="000E381B">
        <w:rPr>
          <w:b/>
          <w:bCs/>
        </w:rPr>
        <w:t>.</w:t>
      </w:r>
      <w:r w:rsidR="000E381B">
        <w:rPr>
          <w:b/>
          <w:bCs/>
        </w:rPr>
        <w:tab/>
      </w:r>
      <w:r>
        <w:rPr>
          <w:b/>
          <w:bCs/>
        </w:rPr>
        <w:t>Крыло:</w:t>
      </w:r>
    </w:p>
    <w:p w14:paraId="2744C50B" w14:textId="7232D27E" w:rsidR="0093083A" w:rsidRDefault="0093083A" w:rsidP="0093083A">
      <w:pPr>
        <w:autoSpaceDE w:val="0"/>
        <w:autoSpaceDN w:val="0"/>
        <w:adjustRightInd w:val="0"/>
        <w:jc w:val="both"/>
        <w:rPr>
          <w:rFonts w:eastAsia="TimesNewRomanPSMT"/>
        </w:rPr>
      </w:pPr>
      <w:r>
        <w:rPr>
          <w:rFonts w:eastAsia="TimesNewRomanPSMT"/>
        </w:rPr>
        <w:t xml:space="preserve">Крыло - область, определенная согласно </w:t>
      </w:r>
      <w:r w:rsidR="00877A88">
        <w:rPr>
          <w:rFonts w:eastAsia="TimesNewRomanPSMT"/>
        </w:rPr>
        <w:t>Р</w:t>
      </w:r>
      <w:r>
        <w:rPr>
          <w:rFonts w:eastAsia="TimesNewRomanPSMT"/>
        </w:rPr>
        <w:t>исунку 1.</w:t>
      </w:r>
    </w:p>
    <w:p w14:paraId="14480F90" w14:textId="77777777" w:rsidR="0093083A" w:rsidRDefault="0093083A" w:rsidP="0093083A">
      <w:pPr>
        <w:autoSpaceDE w:val="0"/>
        <w:autoSpaceDN w:val="0"/>
        <w:adjustRightInd w:val="0"/>
        <w:jc w:val="both"/>
        <w:rPr>
          <w:b/>
          <w:bCs/>
        </w:rPr>
      </w:pPr>
    </w:p>
    <w:p w14:paraId="2B89D59D" w14:textId="77777777" w:rsidR="0093083A" w:rsidRDefault="0093083A" w:rsidP="0093083A">
      <w:pPr>
        <w:autoSpaceDE w:val="0"/>
        <w:autoSpaceDN w:val="0"/>
        <w:adjustRightInd w:val="0"/>
        <w:jc w:val="both"/>
        <w:rPr>
          <w:b/>
          <w:bCs/>
        </w:rPr>
      </w:pPr>
      <w:r>
        <w:rPr>
          <w:b/>
          <w:bCs/>
        </w:rPr>
        <w:t>Переднее крыло</w:t>
      </w:r>
    </w:p>
    <w:p w14:paraId="61D4BAC1" w14:textId="77777777" w:rsidR="0093083A" w:rsidRDefault="0093083A" w:rsidP="0093083A">
      <w:pPr>
        <w:autoSpaceDE w:val="0"/>
        <w:autoSpaceDN w:val="0"/>
        <w:adjustRightInd w:val="0"/>
        <w:jc w:val="both"/>
        <w:rPr>
          <w:rFonts w:eastAsia="TimesNewRomanPSMT"/>
        </w:rPr>
      </w:pPr>
      <w:r>
        <w:rPr>
          <w:rFonts w:eastAsia="TimesNewRomanPSMT"/>
        </w:rPr>
        <w:t>Область, омываемая потоком воздуха, определенная: внутренней поверхностью комплектного колеса стандартного автомобиля (</w:t>
      </w:r>
      <w:r>
        <w:rPr>
          <w:rFonts w:eastAsia="TimesNewRomanPSMT"/>
          <w:b/>
        </w:rPr>
        <w:t>C1/C1</w:t>
      </w:r>
      <w:r>
        <w:rPr>
          <w:rFonts w:eastAsia="TimesNewRomanPSMT"/>
        </w:rPr>
        <w:t>), передней кромкой передней двери (</w:t>
      </w:r>
      <w:r>
        <w:rPr>
          <w:rFonts w:eastAsia="TimesNewRomanPSMT"/>
          <w:b/>
        </w:rPr>
        <w:t>B1/B1</w:t>
      </w:r>
      <w:r>
        <w:rPr>
          <w:rFonts w:eastAsia="TimesNewRomanPSMT"/>
        </w:rPr>
        <w:t>) и расположенная ниже плоскости, параллельной дверным порогам и касающейся нижних углов видимой части лобового стекла (</w:t>
      </w:r>
      <w:r>
        <w:rPr>
          <w:rFonts w:eastAsia="TimesNewRomanPSMT"/>
          <w:b/>
        </w:rPr>
        <w:t>А1/А1</w:t>
      </w:r>
      <w:r>
        <w:rPr>
          <w:rFonts w:eastAsia="TimesNewRomanPSMT"/>
        </w:rPr>
        <w:t>).</w:t>
      </w:r>
    </w:p>
    <w:p w14:paraId="390D6C55" w14:textId="77777777" w:rsidR="0093083A" w:rsidRDefault="0093083A" w:rsidP="0093083A">
      <w:pPr>
        <w:autoSpaceDE w:val="0"/>
        <w:autoSpaceDN w:val="0"/>
        <w:adjustRightInd w:val="0"/>
        <w:jc w:val="both"/>
        <w:rPr>
          <w:rFonts w:eastAsia="TimesNewRomanPSMT"/>
        </w:rPr>
      </w:pPr>
    </w:p>
    <w:p w14:paraId="5301DA23" w14:textId="78E3CA1C" w:rsidR="0093083A" w:rsidRDefault="0093083A" w:rsidP="0093083A">
      <w:pPr>
        <w:autoSpaceDE w:val="0"/>
        <w:autoSpaceDN w:val="0"/>
        <w:adjustRightInd w:val="0"/>
        <w:jc w:val="both"/>
        <w:rPr>
          <w:rFonts w:eastAsia="TimesNewRomanPSMT"/>
        </w:rPr>
      </w:pPr>
      <w:r>
        <w:rPr>
          <w:rFonts w:eastAsia="TimesNewRomanPSMT"/>
          <w:noProof/>
        </w:rPr>
        <w:lastRenderedPageBreak/>
        <w:drawing>
          <wp:inline distT="0" distB="0" distL="0" distR="0" wp14:anchorId="752E5941" wp14:editId="4129BA7B">
            <wp:extent cx="5267325" cy="2766060"/>
            <wp:effectExtent l="0" t="0" r="9525" b="0"/>
            <wp:docPr id="2" name="Рисунок 2"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3-1"/>
                    <pic:cNvPicPr>
                      <a:picLocks noChangeAspect="1" noChangeArrowheads="1"/>
                    </pic:cNvPicPr>
                  </pic:nvPicPr>
                  <pic:blipFill rotWithShape="1">
                    <a:blip r:embed="rId7">
                      <a:extLst>
                        <a:ext uri="{28A0092B-C50C-407E-A947-70E740481C1C}">
                          <a14:useLocalDpi xmlns:a14="http://schemas.microsoft.com/office/drawing/2010/main" val="0"/>
                        </a:ext>
                      </a:extLst>
                    </a:blip>
                    <a:srcRect b="9533"/>
                    <a:stretch/>
                  </pic:blipFill>
                  <pic:spPr bwMode="auto">
                    <a:xfrm>
                      <a:off x="0" y="0"/>
                      <a:ext cx="5267325" cy="2766060"/>
                    </a:xfrm>
                    <a:prstGeom prst="rect">
                      <a:avLst/>
                    </a:prstGeom>
                    <a:noFill/>
                    <a:ln>
                      <a:noFill/>
                    </a:ln>
                    <a:extLst>
                      <a:ext uri="{53640926-AAD7-44D8-BBD7-CCE9431645EC}">
                        <a14:shadowObscured xmlns:a14="http://schemas.microsoft.com/office/drawing/2010/main"/>
                      </a:ext>
                    </a:extLst>
                  </pic:spPr>
                </pic:pic>
              </a:graphicData>
            </a:graphic>
          </wp:inline>
        </w:drawing>
      </w:r>
    </w:p>
    <w:p w14:paraId="55CD94AC" w14:textId="2B7576B7" w:rsidR="00AD7A5D" w:rsidRDefault="00AD7A5D" w:rsidP="00AD7A5D">
      <w:pPr>
        <w:autoSpaceDE w:val="0"/>
        <w:autoSpaceDN w:val="0"/>
        <w:adjustRightInd w:val="0"/>
        <w:jc w:val="center"/>
        <w:rPr>
          <w:rFonts w:eastAsia="TimesNewRomanPSMT"/>
        </w:rPr>
      </w:pPr>
      <w:r>
        <w:rPr>
          <w:rFonts w:eastAsia="TimesNewRomanPSMT"/>
        </w:rPr>
        <w:t>Рисунок 1.</w:t>
      </w:r>
    </w:p>
    <w:p w14:paraId="091A41B7" w14:textId="77777777" w:rsidR="0093083A" w:rsidRDefault="0093083A" w:rsidP="0093083A">
      <w:pPr>
        <w:autoSpaceDE w:val="0"/>
        <w:autoSpaceDN w:val="0"/>
        <w:adjustRightInd w:val="0"/>
        <w:jc w:val="both"/>
        <w:rPr>
          <w:rFonts w:eastAsia="TimesNewRomanPSMT"/>
        </w:rPr>
      </w:pPr>
    </w:p>
    <w:p w14:paraId="4F57CA85" w14:textId="77777777" w:rsidR="0093083A" w:rsidRDefault="0093083A" w:rsidP="0093083A">
      <w:pPr>
        <w:autoSpaceDE w:val="0"/>
        <w:autoSpaceDN w:val="0"/>
        <w:adjustRightInd w:val="0"/>
        <w:jc w:val="both"/>
        <w:rPr>
          <w:b/>
          <w:bCs/>
        </w:rPr>
      </w:pPr>
      <w:r>
        <w:rPr>
          <w:b/>
          <w:bCs/>
        </w:rPr>
        <w:t>Заднее крыло</w:t>
      </w:r>
    </w:p>
    <w:p w14:paraId="76011D44" w14:textId="77777777" w:rsidR="0093083A" w:rsidRDefault="0093083A" w:rsidP="0093083A">
      <w:pPr>
        <w:autoSpaceDE w:val="0"/>
        <w:autoSpaceDN w:val="0"/>
        <w:adjustRightInd w:val="0"/>
        <w:jc w:val="both"/>
        <w:rPr>
          <w:rFonts w:eastAsia="TimesNewRomanPSMT"/>
        </w:rPr>
      </w:pPr>
      <w:r>
        <w:rPr>
          <w:rFonts w:eastAsia="TimesNewRomanPSMT"/>
        </w:rPr>
        <w:t>Область, омываемая потоком воздуха, определенная внутренней поверхностью комплектного колеса стандартного автомобиля (</w:t>
      </w:r>
      <w:r>
        <w:rPr>
          <w:rFonts w:eastAsia="TimesNewRomanPSMT"/>
          <w:b/>
        </w:rPr>
        <w:t>C2/C2</w:t>
      </w:r>
      <w:r>
        <w:rPr>
          <w:rFonts w:eastAsia="TimesNewRomanPSMT"/>
        </w:rPr>
        <w:t>), передней кромкой задней боковой двери (</w:t>
      </w:r>
      <w:r>
        <w:rPr>
          <w:rFonts w:eastAsia="TimesNewRomanPSMT"/>
          <w:b/>
        </w:rPr>
        <w:t>B2/B2</w:t>
      </w:r>
      <w:r>
        <w:rPr>
          <w:rFonts w:eastAsia="TimesNewRomanPSMT"/>
        </w:rPr>
        <w:t>), расположенная ниже нижней кромки видимой части стекла задней боковой двери, ниже касательной к нижней кромке видимой части заднего стекла и нижнему заднему углу нижней части бокового стекла задней двери (</w:t>
      </w:r>
      <w:r>
        <w:rPr>
          <w:rFonts w:eastAsia="TimesNewRomanPSMT"/>
          <w:b/>
        </w:rPr>
        <w:t>А2/А2</w:t>
      </w:r>
      <w:r>
        <w:rPr>
          <w:rFonts w:eastAsia="TimesNewRomanPSMT"/>
        </w:rPr>
        <w:t>).</w:t>
      </w:r>
    </w:p>
    <w:p w14:paraId="23CCA873" w14:textId="77777777" w:rsidR="0093083A" w:rsidRDefault="0093083A" w:rsidP="0093083A">
      <w:pPr>
        <w:autoSpaceDE w:val="0"/>
        <w:autoSpaceDN w:val="0"/>
        <w:adjustRightInd w:val="0"/>
        <w:jc w:val="both"/>
        <w:rPr>
          <w:rFonts w:eastAsia="TimesNewRomanPSMT"/>
        </w:rPr>
      </w:pPr>
      <w:r>
        <w:rPr>
          <w:rFonts w:eastAsia="TimesNewRomanPSMT"/>
        </w:rPr>
        <w:t>В случае трехдверных автомобилей, (</w:t>
      </w:r>
      <w:r>
        <w:rPr>
          <w:rFonts w:eastAsia="TimesNewRomanPSMT"/>
          <w:b/>
        </w:rPr>
        <w:t>B1/B1</w:t>
      </w:r>
      <w:r>
        <w:rPr>
          <w:rFonts w:eastAsia="TimesNewRomanPSMT"/>
        </w:rPr>
        <w:t>) и (</w:t>
      </w:r>
      <w:r>
        <w:rPr>
          <w:rFonts w:eastAsia="TimesNewRomanPSMT"/>
          <w:b/>
        </w:rPr>
        <w:t>B2/B2</w:t>
      </w:r>
      <w:r>
        <w:rPr>
          <w:rFonts w:eastAsia="TimesNewRomanPSMT"/>
        </w:rPr>
        <w:t>) будут определены передней и задней частью одной и той же двери</w:t>
      </w:r>
    </w:p>
    <w:p w14:paraId="7D67093C" w14:textId="77777777" w:rsidR="0093083A" w:rsidRDefault="0093083A" w:rsidP="0093083A">
      <w:pPr>
        <w:autoSpaceDE w:val="0"/>
        <w:autoSpaceDN w:val="0"/>
        <w:adjustRightInd w:val="0"/>
        <w:jc w:val="both"/>
        <w:rPr>
          <w:rFonts w:eastAsia="TimesNewRomanPSMT"/>
        </w:rPr>
      </w:pPr>
    </w:p>
    <w:p w14:paraId="74DA2B3E" w14:textId="55282901" w:rsidR="0093083A" w:rsidRDefault="0093083A" w:rsidP="0093083A">
      <w:pPr>
        <w:autoSpaceDE w:val="0"/>
        <w:autoSpaceDN w:val="0"/>
        <w:adjustRightInd w:val="0"/>
        <w:jc w:val="both"/>
        <w:rPr>
          <w:b/>
          <w:bCs/>
        </w:rPr>
      </w:pPr>
      <w:r>
        <w:rPr>
          <w:b/>
          <w:bCs/>
        </w:rPr>
        <w:t>1.15</w:t>
      </w:r>
      <w:r w:rsidR="000E381B">
        <w:rPr>
          <w:b/>
          <w:bCs/>
        </w:rPr>
        <w:t>.</w:t>
      </w:r>
      <w:r w:rsidR="000E381B">
        <w:rPr>
          <w:b/>
          <w:bCs/>
        </w:rPr>
        <w:tab/>
      </w:r>
      <w:r>
        <w:rPr>
          <w:b/>
          <w:bCs/>
        </w:rPr>
        <w:t>Амортизатор.</w:t>
      </w:r>
    </w:p>
    <w:p w14:paraId="70B9F1D1" w14:textId="77777777" w:rsidR="0093083A" w:rsidRDefault="0093083A" w:rsidP="0093083A">
      <w:pPr>
        <w:autoSpaceDE w:val="0"/>
        <w:autoSpaceDN w:val="0"/>
        <w:adjustRightInd w:val="0"/>
        <w:jc w:val="both"/>
        <w:rPr>
          <w:rFonts w:eastAsia="TimesNewRomanPSMT"/>
        </w:rPr>
      </w:pPr>
      <w:r>
        <w:rPr>
          <w:rFonts w:eastAsia="TimesNewRomanPSMT"/>
        </w:rPr>
        <w:t>Устройство для гашения механических колебаний упругих систем.</w:t>
      </w:r>
    </w:p>
    <w:p w14:paraId="287EC85A" w14:textId="77777777" w:rsidR="0093083A" w:rsidRDefault="0093083A" w:rsidP="0093083A">
      <w:pPr>
        <w:autoSpaceDE w:val="0"/>
        <w:autoSpaceDN w:val="0"/>
        <w:adjustRightInd w:val="0"/>
        <w:jc w:val="both"/>
        <w:rPr>
          <w:rFonts w:eastAsia="TimesNewRomanPSMT"/>
        </w:rPr>
      </w:pPr>
    </w:p>
    <w:p w14:paraId="22D8EE0D" w14:textId="4B532DB0" w:rsidR="0093083A" w:rsidRDefault="0093083A" w:rsidP="0093083A">
      <w:pPr>
        <w:autoSpaceDE w:val="0"/>
        <w:autoSpaceDN w:val="0"/>
        <w:adjustRightInd w:val="0"/>
        <w:jc w:val="both"/>
        <w:rPr>
          <w:b/>
          <w:bCs/>
        </w:rPr>
      </w:pPr>
      <w:r>
        <w:rPr>
          <w:b/>
          <w:bCs/>
        </w:rPr>
        <w:t>1.16</w:t>
      </w:r>
      <w:r w:rsidR="000E381B">
        <w:rPr>
          <w:b/>
          <w:bCs/>
        </w:rPr>
        <w:t>.</w:t>
      </w:r>
      <w:r w:rsidR="000E381B">
        <w:rPr>
          <w:b/>
          <w:bCs/>
        </w:rPr>
        <w:tab/>
      </w:r>
      <w:r>
        <w:rPr>
          <w:b/>
          <w:bCs/>
        </w:rPr>
        <w:t>Система выпуска отработавших газов (ОГ).</w:t>
      </w:r>
    </w:p>
    <w:p w14:paraId="77313BE4" w14:textId="77777777" w:rsidR="0093083A" w:rsidRDefault="0093083A" w:rsidP="0093083A">
      <w:pPr>
        <w:autoSpaceDE w:val="0"/>
        <w:autoSpaceDN w:val="0"/>
        <w:adjustRightInd w:val="0"/>
        <w:jc w:val="both"/>
        <w:rPr>
          <w:rFonts w:eastAsia="TimesNewRomanPSMT"/>
        </w:rPr>
      </w:pPr>
      <w:r>
        <w:rPr>
          <w:rFonts w:eastAsia="TimesNewRomanPSMT"/>
        </w:rPr>
        <w:t>Система, через которую отводятся отработавшие газы от двигателя, включающая все элементы от разъемов с головками блока до отверстий, через которые ОГ выходят в атмосферу, а именно: выпускные коллекторы, каталитические нейтрализаторы, резонаторы, глушители и трубы.</w:t>
      </w:r>
    </w:p>
    <w:p w14:paraId="36D38B7F" w14:textId="77777777" w:rsidR="0093083A" w:rsidRDefault="0093083A" w:rsidP="0093083A">
      <w:pPr>
        <w:autoSpaceDE w:val="0"/>
        <w:autoSpaceDN w:val="0"/>
        <w:adjustRightInd w:val="0"/>
        <w:jc w:val="both"/>
        <w:rPr>
          <w:rFonts w:eastAsia="TimesNewRomanPSMT"/>
        </w:rPr>
      </w:pPr>
    </w:p>
    <w:p w14:paraId="6C9B4FBD" w14:textId="55E2AF26" w:rsidR="0093083A" w:rsidRDefault="0093083A" w:rsidP="0093083A">
      <w:pPr>
        <w:autoSpaceDE w:val="0"/>
        <w:autoSpaceDN w:val="0"/>
        <w:adjustRightInd w:val="0"/>
        <w:jc w:val="both"/>
        <w:rPr>
          <w:b/>
          <w:bCs/>
        </w:rPr>
      </w:pPr>
      <w:r>
        <w:rPr>
          <w:b/>
          <w:bCs/>
        </w:rPr>
        <w:t>1.17</w:t>
      </w:r>
      <w:r w:rsidR="000E381B">
        <w:rPr>
          <w:b/>
          <w:bCs/>
        </w:rPr>
        <w:t>.</w:t>
      </w:r>
      <w:r w:rsidR="000E381B">
        <w:rPr>
          <w:b/>
          <w:bCs/>
        </w:rPr>
        <w:tab/>
      </w:r>
      <w:r>
        <w:rPr>
          <w:b/>
          <w:bCs/>
        </w:rPr>
        <w:t>Гидравлический амортизатор.</w:t>
      </w:r>
    </w:p>
    <w:p w14:paraId="1D4F063D" w14:textId="77777777" w:rsidR="0093083A" w:rsidRDefault="0093083A" w:rsidP="0093083A">
      <w:pPr>
        <w:autoSpaceDE w:val="0"/>
        <w:autoSpaceDN w:val="0"/>
        <w:adjustRightInd w:val="0"/>
        <w:jc w:val="both"/>
        <w:rPr>
          <w:rFonts w:eastAsia="TimesNewRomanPSMT"/>
        </w:rPr>
      </w:pPr>
      <w:r>
        <w:rPr>
          <w:rFonts w:eastAsia="TimesNewRomanPSMT"/>
        </w:rPr>
        <w:t>Амортизатор, гасящий колебания за счет гидравлического (вязкостного) сопротивления залитой в него жидкости.</w:t>
      </w:r>
    </w:p>
    <w:p w14:paraId="7BAF204F" w14:textId="77777777" w:rsidR="0093083A" w:rsidRDefault="0093083A" w:rsidP="0093083A">
      <w:pPr>
        <w:autoSpaceDE w:val="0"/>
        <w:autoSpaceDN w:val="0"/>
        <w:adjustRightInd w:val="0"/>
        <w:jc w:val="both"/>
        <w:rPr>
          <w:b/>
          <w:bCs/>
        </w:rPr>
      </w:pPr>
    </w:p>
    <w:p w14:paraId="087761DA" w14:textId="3B927069" w:rsidR="0093083A" w:rsidRDefault="0093083A" w:rsidP="0093083A">
      <w:pPr>
        <w:autoSpaceDE w:val="0"/>
        <w:autoSpaceDN w:val="0"/>
        <w:adjustRightInd w:val="0"/>
        <w:jc w:val="both"/>
        <w:rPr>
          <w:b/>
          <w:bCs/>
        </w:rPr>
      </w:pPr>
      <w:r>
        <w:rPr>
          <w:b/>
          <w:bCs/>
        </w:rPr>
        <w:t>1.1</w:t>
      </w:r>
      <w:r w:rsidR="000E381B">
        <w:rPr>
          <w:b/>
          <w:bCs/>
        </w:rPr>
        <w:t>8.</w:t>
      </w:r>
      <w:r w:rsidR="000E381B">
        <w:rPr>
          <w:b/>
          <w:bCs/>
        </w:rPr>
        <w:tab/>
      </w:r>
      <w:r>
        <w:rPr>
          <w:b/>
          <w:bCs/>
        </w:rPr>
        <w:t>Газонаполненный амортизатор.</w:t>
      </w:r>
    </w:p>
    <w:p w14:paraId="66F19214" w14:textId="77777777" w:rsidR="0093083A" w:rsidRDefault="0093083A" w:rsidP="0093083A">
      <w:pPr>
        <w:autoSpaceDE w:val="0"/>
        <w:autoSpaceDN w:val="0"/>
        <w:adjustRightInd w:val="0"/>
        <w:jc w:val="both"/>
        <w:rPr>
          <w:rFonts w:eastAsia="TimesNewRomanPSMT"/>
        </w:rPr>
      </w:pPr>
      <w:r>
        <w:rPr>
          <w:rFonts w:eastAsia="TimesNewRomanPSMT"/>
        </w:rPr>
        <w:t>Гидравлический амортизатор, в котором объем не занятый жидкостью заполнен сжатым газом.</w:t>
      </w:r>
    </w:p>
    <w:p w14:paraId="5C7DF7B5" w14:textId="77777777" w:rsidR="0093083A" w:rsidRDefault="0093083A" w:rsidP="0093083A">
      <w:pPr>
        <w:autoSpaceDE w:val="0"/>
        <w:autoSpaceDN w:val="0"/>
        <w:adjustRightInd w:val="0"/>
        <w:jc w:val="both"/>
        <w:rPr>
          <w:rFonts w:eastAsia="TimesNewRomanPSMT"/>
        </w:rPr>
      </w:pPr>
    </w:p>
    <w:p w14:paraId="6794D0EA" w14:textId="2445D2C4" w:rsidR="0093083A" w:rsidRDefault="0093083A" w:rsidP="0093083A">
      <w:pPr>
        <w:autoSpaceDE w:val="0"/>
        <w:autoSpaceDN w:val="0"/>
        <w:adjustRightInd w:val="0"/>
        <w:jc w:val="both"/>
        <w:rPr>
          <w:b/>
          <w:bCs/>
        </w:rPr>
      </w:pPr>
      <w:r>
        <w:rPr>
          <w:b/>
          <w:bCs/>
        </w:rPr>
        <w:t>1.1</w:t>
      </w:r>
      <w:r w:rsidR="000E381B">
        <w:rPr>
          <w:b/>
          <w:bCs/>
        </w:rPr>
        <w:t>9.</w:t>
      </w:r>
      <w:r w:rsidR="000E381B">
        <w:rPr>
          <w:b/>
          <w:bCs/>
        </w:rPr>
        <w:tab/>
      </w:r>
      <w:r>
        <w:rPr>
          <w:b/>
          <w:bCs/>
        </w:rPr>
        <w:t>Рулевое управление.</w:t>
      </w:r>
    </w:p>
    <w:p w14:paraId="531F8C01" w14:textId="77777777" w:rsidR="0093083A" w:rsidRDefault="0093083A" w:rsidP="0093083A">
      <w:pPr>
        <w:autoSpaceDE w:val="0"/>
        <w:autoSpaceDN w:val="0"/>
        <w:adjustRightInd w:val="0"/>
        <w:jc w:val="both"/>
        <w:rPr>
          <w:b/>
          <w:bCs/>
        </w:rPr>
      </w:pPr>
      <w:r>
        <w:rPr>
          <w:rFonts w:eastAsia="TimesNewRomanPSMT"/>
        </w:rPr>
        <w:t>Все элементы от рулевого колеса до внешних наконечников рулевых тяг включительно, предназначенные для поворота управляемых колес (относительно оси шкворня), включая также их крепления и сервоприводы.</w:t>
      </w:r>
    </w:p>
    <w:p w14:paraId="7C4AEAE3" w14:textId="77777777" w:rsidR="0093083A" w:rsidRDefault="0093083A" w:rsidP="0093083A">
      <w:pPr>
        <w:autoSpaceDE w:val="0"/>
        <w:autoSpaceDN w:val="0"/>
        <w:adjustRightInd w:val="0"/>
        <w:jc w:val="both"/>
        <w:rPr>
          <w:rFonts w:eastAsia="TimesNewRomanPSMT"/>
        </w:rPr>
      </w:pPr>
    </w:p>
    <w:p w14:paraId="031E7801" w14:textId="77777777" w:rsidR="000141AC" w:rsidRDefault="000141AC" w:rsidP="0093083A">
      <w:pPr>
        <w:autoSpaceDE w:val="0"/>
        <w:autoSpaceDN w:val="0"/>
        <w:adjustRightInd w:val="0"/>
        <w:jc w:val="both"/>
        <w:rPr>
          <w:b/>
          <w:bCs/>
        </w:rPr>
      </w:pPr>
    </w:p>
    <w:p w14:paraId="6121EF37" w14:textId="5CA9A487" w:rsidR="0093083A" w:rsidRDefault="0093083A" w:rsidP="0093083A">
      <w:pPr>
        <w:autoSpaceDE w:val="0"/>
        <w:autoSpaceDN w:val="0"/>
        <w:adjustRightInd w:val="0"/>
        <w:jc w:val="both"/>
        <w:rPr>
          <w:b/>
          <w:bCs/>
        </w:rPr>
      </w:pPr>
      <w:r>
        <w:rPr>
          <w:b/>
          <w:bCs/>
        </w:rPr>
        <w:t>1.</w:t>
      </w:r>
      <w:r w:rsidR="000E381B">
        <w:rPr>
          <w:b/>
          <w:bCs/>
        </w:rPr>
        <w:t>20.</w:t>
      </w:r>
      <w:r w:rsidR="000E381B">
        <w:rPr>
          <w:b/>
          <w:bCs/>
        </w:rPr>
        <w:tab/>
      </w:r>
      <w:r>
        <w:rPr>
          <w:b/>
          <w:bCs/>
        </w:rPr>
        <w:t>Время действия и порядок изменения настоящих требований.</w:t>
      </w:r>
    </w:p>
    <w:p w14:paraId="6DE2E86B" w14:textId="77777777" w:rsidR="0093083A" w:rsidRDefault="0093083A" w:rsidP="0093083A">
      <w:pPr>
        <w:autoSpaceDE w:val="0"/>
        <w:autoSpaceDN w:val="0"/>
        <w:adjustRightInd w:val="0"/>
        <w:jc w:val="both"/>
        <w:rPr>
          <w:rFonts w:eastAsia="TimesNewRomanPSMT"/>
        </w:rPr>
      </w:pPr>
      <w:r>
        <w:rPr>
          <w:rFonts w:eastAsia="TimesNewRomanPSMT"/>
        </w:rPr>
        <w:lastRenderedPageBreak/>
        <w:t>Данные Технические Требования вводятся на минимальный срок – 1 год, после чего их действие может быть продлено. При этом в соответствии со Статьей 199 СК РАФ могут вводиться изменения, не нарушающие, однако, концепции данного класса автомобилей, не вынуждающие Участников менять или существенно переделывать автомобили. В отдельных случаях (</w:t>
      </w:r>
      <w:r w:rsidR="0012650E">
        <w:rPr>
          <w:rFonts w:eastAsia="TimesNewRomanPSMT"/>
        </w:rPr>
        <w:t>например,</w:t>
      </w:r>
      <w:r>
        <w:rPr>
          <w:rFonts w:eastAsia="TimesNewRomanPSMT"/>
        </w:rPr>
        <w:t xml:space="preserve"> в случае явных неудобств при применении какого-либо обусловленного Требованиями технического решения, не влияющего на безопасность и скоростные показатели автомобиля; при изменении спецификации поставок отдельных комплектующих изделий и запасных частей; и т.д.).</w:t>
      </w:r>
    </w:p>
    <w:p w14:paraId="34FB501A" w14:textId="77777777" w:rsidR="0093083A" w:rsidRDefault="0093083A" w:rsidP="0093083A">
      <w:pPr>
        <w:autoSpaceDE w:val="0"/>
        <w:autoSpaceDN w:val="0"/>
        <w:adjustRightInd w:val="0"/>
        <w:jc w:val="both"/>
        <w:rPr>
          <w:rFonts w:eastAsia="TimesNewRomanPSMT"/>
        </w:rPr>
      </w:pPr>
      <w:r>
        <w:rPr>
          <w:rFonts w:eastAsia="TimesNewRomanPSMT"/>
        </w:rPr>
        <w:t>В особых случаях отдельные изменения и дополнения, касающиеся безопасности, могут вводиться в действие немедленно после опубликования. В этом случае характер изменений таков, что соответствующая доработка автомобиля реально выполнима Участниками в установленные сроки либо обеспечивается путем технической поддержки Организатора.</w:t>
      </w:r>
    </w:p>
    <w:p w14:paraId="283CB968" w14:textId="77777777" w:rsidR="0093083A" w:rsidRPr="000141AC" w:rsidRDefault="0093083A" w:rsidP="0093083A">
      <w:pPr>
        <w:autoSpaceDE w:val="0"/>
        <w:autoSpaceDN w:val="0"/>
        <w:adjustRightInd w:val="0"/>
        <w:jc w:val="both"/>
        <w:rPr>
          <w:rFonts w:ascii="TimesNewRomanPS-BoldMT" w:hAnsi="TimesNewRomanPS-BoldMT" w:cs="TimesNewRomanPS-BoldMT"/>
          <w:b/>
          <w:bCs/>
          <w:sz w:val="28"/>
          <w:szCs w:val="28"/>
        </w:rPr>
      </w:pPr>
    </w:p>
    <w:p w14:paraId="3CA19AF4" w14:textId="77777777" w:rsidR="00540D8A" w:rsidRDefault="00540D8A" w:rsidP="0093083A">
      <w:pPr>
        <w:autoSpaceDE w:val="0"/>
        <w:autoSpaceDN w:val="0"/>
        <w:adjustRightInd w:val="0"/>
        <w:jc w:val="both"/>
        <w:rPr>
          <w:b/>
          <w:sz w:val="28"/>
          <w:szCs w:val="28"/>
        </w:rPr>
      </w:pPr>
    </w:p>
    <w:p w14:paraId="1EC26A1E" w14:textId="77777777" w:rsidR="0093083A" w:rsidRDefault="0093083A" w:rsidP="009023E3">
      <w:pPr>
        <w:autoSpaceDE w:val="0"/>
        <w:autoSpaceDN w:val="0"/>
        <w:adjustRightInd w:val="0"/>
        <w:ind w:firstLine="708"/>
        <w:jc w:val="both"/>
        <w:rPr>
          <w:b/>
          <w:sz w:val="28"/>
          <w:szCs w:val="28"/>
        </w:rPr>
      </w:pPr>
      <w:r>
        <w:rPr>
          <w:b/>
          <w:sz w:val="28"/>
          <w:szCs w:val="28"/>
        </w:rPr>
        <w:t xml:space="preserve">2. </w:t>
      </w:r>
      <w:r w:rsidR="00540D8A">
        <w:rPr>
          <w:b/>
          <w:sz w:val="28"/>
          <w:szCs w:val="28"/>
          <w:u w:val="single"/>
        </w:rPr>
        <w:t>АВТОМОБИЛИ УЧАСТНИКОВ</w:t>
      </w:r>
    </w:p>
    <w:p w14:paraId="236DD4D2" w14:textId="77777777" w:rsidR="0093083A" w:rsidRDefault="0093083A" w:rsidP="0093083A">
      <w:pPr>
        <w:autoSpaceDE w:val="0"/>
        <w:autoSpaceDN w:val="0"/>
        <w:adjustRightInd w:val="0"/>
        <w:jc w:val="both"/>
      </w:pPr>
    </w:p>
    <w:p w14:paraId="478A408C" w14:textId="76434FD6" w:rsidR="0093083A" w:rsidRDefault="0093083A" w:rsidP="00AD0E2B">
      <w:pPr>
        <w:autoSpaceDE w:val="0"/>
        <w:autoSpaceDN w:val="0"/>
        <w:adjustRightInd w:val="0"/>
        <w:rPr>
          <w:rFonts w:eastAsia="TimesNewRomanPSMT"/>
        </w:rPr>
      </w:pPr>
      <w:r>
        <w:rPr>
          <w:b/>
          <w:bCs/>
        </w:rPr>
        <w:t>2.1.</w:t>
      </w:r>
      <w:r w:rsidR="00AD0E2B">
        <w:rPr>
          <w:rFonts w:ascii="TimesNewRomanPS-BoldMT" w:hAnsi="TimesNewRomanPS-BoldMT" w:cs="TimesNewRomanPS-BoldMT"/>
          <w:b/>
          <w:bCs/>
        </w:rPr>
        <w:tab/>
      </w:r>
      <w:r>
        <w:rPr>
          <w:rFonts w:eastAsia="TimesNewRomanPSMT"/>
        </w:rPr>
        <w:t xml:space="preserve">Допускаются легковые автомобили серийного производства с двигателями внутреннего сгорания, подготовленные в соответствии с настоящими «Техническими Требованиями к легковым автомобилям, участвующим в соревнованиях по </w:t>
      </w:r>
      <w:r w:rsidR="009A7915">
        <w:rPr>
          <w:rFonts w:eastAsia="TimesNewRomanPSMT"/>
        </w:rPr>
        <w:t>джимхане</w:t>
      </w:r>
      <w:r>
        <w:rPr>
          <w:rFonts w:eastAsia="TimesNewRomanPSMT"/>
        </w:rPr>
        <w:t xml:space="preserve">» (далее – ТТ), кузовные автомобили с закрытыми колесами, капотом, решеткой радиатора, лобовым стеклом. </w:t>
      </w:r>
      <w:r w:rsidRPr="008E480E">
        <w:rPr>
          <w:rFonts w:eastAsia="TimesNewRomanPSMT"/>
        </w:rPr>
        <w:t>Разрешены купе, седаны, х</w:t>
      </w:r>
      <w:r w:rsidR="009A7915" w:rsidRPr="008E480E">
        <w:rPr>
          <w:rFonts w:eastAsia="TimesNewRomanPSMT"/>
        </w:rPr>
        <w:t>эт</w:t>
      </w:r>
      <w:r w:rsidRPr="008E480E">
        <w:rPr>
          <w:rFonts w:eastAsia="TimesNewRomanPSMT"/>
        </w:rPr>
        <w:t>чбеки, родстеры, пикапы, универсалы, кабриолеты, если таковыми были базовые транспортные средств</w:t>
      </w:r>
      <w:r w:rsidR="009C444F" w:rsidRPr="008E480E">
        <w:rPr>
          <w:rFonts w:eastAsia="TimesNewRomanPSMT"/>
        </w:rPr>
        <w:t xml:space="preserve">а, автомобили на пространственной раме (шорткаты, </w:t>
      </w:r>
      <w:r w:rsidR="009C444F" w:rsidRPr="008E480E">
        <w:rPr>
          <w:rFonts w:eastAsia="TimesNewRomanPSMT"/>
          <w:lang w:val="en-US"/>
        </w:rPr>
        <w:t>Caterham</w:t>
      </w:r>
      <w:r w:rsidR="009C444F" w:rsidRPr="008E480E">
        <w:rPr>
          <w:rFonts w:eastAsia="TimesNewRomanPSMT"/>
        </w:rPr>
        <w:t xml:space="preserve">, </w:t>
      </w:r>
      <w:r w:rsidR="009C444F" w:rsidRPr="008E480E">
        <w:rPr>
          <w:rFonts w:eastAsia="TimesNewRomanPSMT"/>
          <w:lang w:val="en-US"/>
        </w:rPr>
        <w:t>Ariel</w:t>
      </w:r>
      <w:r w:rsidR="009C444F" w:rsidRPr="008E480E">
        <w:rPr>
          <w:rFonts w:eastAsia="TimesNewRomanPSMT"/>
        </w:rPr>
        <w:t xml:space="preserve"> и т.д.) заводской конструкции.</w:t>
      </w:r>
    </w:p>
    <w:p w14:paraId="3D10464B" w14:textId="77777777" w:rsidR="00CC4382" w:rsidRDefault="00CC4382" w:rsidP="00AD0E2B">
      <w:pPr>
        <w:autoSpaceDE w:val="0"/>
        <w:autoSpaceDN w:val="0"/>
        <w:adjustRightInd w:val="0"/>
        <w:rPr>
          <w:rFonts w:eastAsia="TimesNewRomanPSMT"/>
        </w:rPr>
      </w:pPr>
    </w:p>
    <w:p w14:paraId="7B706945" w14:textId="67095FE9" w:rsidR="0093083A" w:rsidRDefault="0093083A" w:rsidP="00AD0E2B">
      <w:pPr>
        <w:autoSpaceDE w:val="0"/>
        <w:autoSpaceDN w:val="0"/>
        <w:adjustRightInd w:val="0"/>
      </w:pPr>
      <w:r>
        <w:rPr>
          <w:b/>
        </w:rPr>
        <w:t>2.2.</w:t>
      </w:r>
      <w:r w:rsidR="00AD0E2B">
        <w:tab/>
      </w:r>
      <w:r w:rsidRPr="000141AC">
        <w:rPr>
          <w:rFonts w:eastAsia="TimesNewRomanPSMT"/>
        </w:rPr>
        <w:t>Автомобили с приводом на переднюю ось, а также полноприводные автомобили не допускаются к участию в Соревнованиях*.</w:t>
      </w:r>
    </w:p>
    <w:p w14:paraId="228377DA" w14:textId="77777777" w:rsidR="0093083A" w:rsidRDefault="0093083A" w:rsidP="00AD0E2B">
      <w:pPr>
        <w:autoSpaceDE w:val="0"/>
        <w:autoSpaceDN w:val="0"/>
        <w:adjustRightInd w:val="0"/>
        <w:ind w:left="1080"/>
        <w:rPr>
          <w:i/>
          <w:sz w:val="20"/>
          <w:szCs w:val="20"/>
        </w:rPr>
      </w:pPr>
      <w:r>
        <w:rPr>
          <w:i/>
          <w:sz w:val="20"/>
          <w:szCs w:val="20"/>
        </w:rPr>
        <w:t>* Допускаются изменения, внесенные в автомобили, благодаря которым</w:t>
      </w:r>
    </w:p>
    <w:p w14:paraId="28999C5F" w14:textId="77777777" w:rsidR="0093083A" w:rsidRDefault="0093083A" w:rsidP="00AD0E2B">
      <w:pPr>
        <w:autoSpaceDE w:val="0"/>
        <w:autoSpaceDN w:val="0"/>
        <w:adjustRightInd w:val="0"/>
        <w:ind w:left="1080"/>
        <w:rPr>
          <w:i/>
          <w:sz w:val="20"/>
          <w:szCs w:val="20"/>
        </w:rPr>
      </w:pPr>
      <w:r>
        <w:rPr>
          <w:i/>
          <w:sz w:val="20"/>
          <w:szCs w:val="20"/>
        </w:rPr>
        <w:t>привод осуществляется 100% на заднюю ось.</w:t>
      </w:r>
    </w:p>
    <w:p w14:paraId="2810A881" w14:textId="77777777" w:rsidR="0093083A" w:rsidRDefault="0093083A" w:rsidP="00AD0E2B">
      <w:pPr>
        <w:autoSpaceDE w:val="0"/>
        <w:autoSpaceDN w:val="0"/>
        <w:adjustRightInd w:val="0"/>
        <w:ind w:left="1080"/>
        <w:rPr>
          <w:i/>
          <w:sz w:val="20"/>
          <w:szCs w:val="20"/>
        </w:rPr>
      </w:pPr>
      <w:r>
        <w:rPr>
          <w:i/>
          <w:sz w:val="20"/>
          <w:szCs w:val="20"/>
        </w:rPr>
        <w:t>* К участию не допускаются автомобили привод которых изменен на</w:t>
      </w:r>
    </w:p>
    <w:p w14:paraId="221D14FD" w14:textId="77777777" w:rsidR="0093083A" w:rsidRDefault="0093083A" w:rsidP="00AD0E2B">
      <w:pPr>
        <w:autoSpaceDE w:val="0"/>
        <w:autoSpaceDN w:val="0"/>
        <w:adjustRightInd w:val="0"/>
        <w:ind w:left="1080"/>
        <w:rPr>
          <w:i/>
          <w:sz w:val="20"/>
          <w:szCs w:val="20"/>
        </w:rPr>
      </w:pPr>
      <w:r>
        <w:rPr>
          <w:i/>
          <w:sz w:val="20"/>
          <w:szCs w:val="20"/>
        </w:rPr>
        <w:t>задний с применением электронных устройств (контроллеры полного</w:t>
      </w:r>
    </w:p>
    <w:p w14:paraId="50BAE342" w14:textId="346579FF" w:rsidR="0093083A" w:rsidRDefault="0093083A" w:rsidP="00AD0E2B">
      <w:pPr>
        <w:autoSpaceDE w:val="0"/>
        <w:autoSpaceDN w:val="0"/>
        <w:adjustRightInd w:val="0"/>
        <w:ind w:left="1080"/>
        <w:rPr>
          <w:i/>
          <w:sz w:val="20"/>
          <w:szCs w:val="20"/>
        </w:rPr>
      </w:pPr>
      <w:r>
        <w:rPr>
          <w:i/>
          <w:sz w:val="20"/>
          <w:szCs w:val="20"/>
        </w:rPr>
        <w:t>привода).</w:t>
      </w:r>
    </w:p>
    <w:p w14:paraId="340601CE" w14:textId="77777777" w:rsidR="00CC4382" w:rsidRPr="00CC4382" w:rsidRDefault="00CC4382" w:rsidP="00AD0E2B">
      <w:pPr>
        <w:autoSpaceDE w:val="0"/>
        <w:autoSpaceDN w:val="0"/>
        <w:adjustRightInd w:val="0"/>
        <w:ind w:left="1080"/>
        <w:rPr>
          <w:iCs/>
        </w:rPr>
      </w:pPr>
    </w:p>
    <w:p w14:paraId="24F5CF9B" w14:textId="2A7D0838" w:rsidR="0093083A" w:rsidRDefault="0087710C" w:rsidP="00AD0E2B">
      <w:pPr>
        <w:autoSpaceDE w:val="0"/>
        <w:autoSpaceDN w:val="0"/>
        <w:adjustRightInd w:val="0"/>
      </w:pPr>
      <w:r>
        <w:rPr>
          <w:b/>
        </w:rPr>
        <w:t>2.</w:t>
      </w:r>
      <w:r w:rsidR="009A7915">
        <w:rPr>
          <w:b/>
        </w:rPr>
        <w:t>3</w:t>
      </w:r>
      <w:r w:rsidR="0093083A">
        <w:rPr>
          <w:b/>
        </w:rPr>
        <w:t>.</w:t>
      </w:r>
      <w:r w:rsidR="00AD0E2B">
        <w:tab/>
      </w:r>
      <w:r w:rsidR="0093083A" w:rsidRPr="008E480E">
        <w:t xml:space="preserve">К участию в </w:t>
      </w:r>
      <w:r w:rsidR="00E4387A" w:rsidRPr="008E480E">
        <w:t>соревнованиях не</w:t>
      </w:r>
      <w:r w:rsidR="0093083A" w:rsidRPr="008E480E">
        <w:t xml:space="preserve"> допускаются спортивные прототипы</w:t>
      </w:r>
      <w:r w:rsidR="009C444F" w:rsidRPr="008E480E">
        <w:t xml:space="preserve">, прототипы </w:t>
      </w:r>
      <w:r w:rsidR="008E480E" w:rsidRPr="008E480E">
        <w:t>на пространственной раме</w:t>
      </w:r>
      <w:r w:rsidR="009C444F" w:rsidRPr="008E480E">
        <w:t>, багги, карты.</w:t>
      </w:r>
      <w:r w:rsidR="009C444F">
        <w:t xml:space="preserve"> </w:t>
      </w:r>
    </w:p>
    <w:p w14:paraId="6E5C9858" w14:textId="28854D0D" w:rsidR="00CC4382" w:rsidRDefault="00CC4382" w:rsidP="00AD0E2B">
      <w:pPr>
        <w:autoSpaceDE w:val="0"/>
        <w:autoSpaceDN w:val="0"/>
        <w:adjustRightInd w:val="0"/>
      </w:pPr>
    </w:p>
    <w:p w14:paraId="1CE9A44C" w14:textId="12CA4639" w:rsidR="00CC4382" w:rsidRDefault="00CC4382" w:rsidP="00CC4382">
      <w:pPr>
        <w:autoSpaceDE w:val="0"/>
        <w:autoSpaceDN w:val="0"/>
        <w:adjustRightInd w:val="0"/>
      </w:pPr>
      <w:r w:rsidRPr="00CC4382">
        <w:rPr>
          <w:b/>
          <w:bCs/>
        </w:rPr>
        <w:t>2.</w:t>
      </w:r>
      <w:r w:rsidR="009A7915">
        <w:rPr>
          <w:b/>
          <w:bCs/>
        </w:rPr>
        <w:t>4</w:t>
      </w:r>
      <w:r w:rsidRPr="00CC4382">
        <w:rPr>
          <w:b/>
          <w:bCs/>
        </w:rPr>
        <w:t>.</w:t>
      </w:r>
      <w:r>
        <w:t xml:space="preserve">     </w:t>
      </w:r>
      <w:r w:rsidRPr="00796493">
        <w:rPr>
          <w:rFonts w:eastAsia="TimesNewRomanPSMT"/>
        </w:rPr>
        <w:t>Фамилия, инициалы и национальный флаг Пилота должны быть нанесены на задних боковых стеклах Автомобиля. Цвет букв: на стекле – белый на прозрачном фоне. Фамилия и инициалы Пилота должны быть нанесены на Автомобиль в соответствии с тем, как это указано в Лицензии пилота на русском или английском языке, одинаково с обеих сторон Автомобиля, высота букв должна быть не менее 30 мм.</w:t>
      </w:r>
    </w:p>
    <w:p w14:paraId="0877C1AF" w14:textId="1726B9FD" w:rsidR="00AD0E2B" w:rsidRPr="000141AC" w:rsidRDefault="00AD0E2B" w:rsidP="00AD0E2B">
      <w:pPr>
        <w:autoSpaceDE w:val="0"/>
        <w:autoSpaceDN w:val="0"/>
        <w:adjustRightInd w:val="0"/>
        <w:rPr>
          <w:sz w:val="28"/>
          <w:szCs w:val="28"/>
        </w:rPr>
      </w:pPr>
    </w:p>
    <w:p w14:paraId="3E29DA52" w14:textId="77777777" w:rsidR="00540D8A" w:rsidRDefault="00540D8A" w:rsidP="0093083A">
      <w:pPr>
        <w:autoSpaceDE w:val="0"/>
        <w:autoSpaceDN w:val="0"/>
        <w:adjustRightInd w:val="0"/>
        <w:jc w:val="both"/>
        <w:rPr>
          <w:b/>
          <w:sz w:val="28"/>
          <w:szCs w:val="28"/>
        </w:rPr>
      </w:pPr>
    </w:p>
    <w:p w14:paraId="66A93EC6" w14:textId="77777777" w:rsidR="0093083A" w:rsidRDefault="0093083A" w:rsidP="009023E3">
      <w:pPr>
        <w:autoSpaceDE w:val="0"/>
        <w:autoSpaceDN w:val="0"/>
        <w:adjustRightInd w:val="0"/>
        <w:ind w:firstLine="708"/>
        <w:jc w:val="both"/>
        <w:rPr>
          <w:b/>
          <w:sz w:val="28"/>
          <w:szCs w:val="28"/>
        </w:rPr>
      </w:pPr>
      <w:r>
        <w:rPr>
          <w:b/>
          <w:sz w:val="28"/>
          <w:szCs w:val="28"/>
        </w:rPr>
        <w:t xml:space="preserve">3. </w:t>
      </w:r>
      <w:r w:rsidR="00540D8A">
        <w:rPr>
          <w:b/>
          <w:sz w:val="28"/>
          <w:szCs w:val="28"/>
          <w:u w:val="single"/>
        </w:rPr>
        <w:t>ТРЕБОВАНИЯ ПО БЕЗОПАСНОСТИ</w:t>
      </w:r>
    </w:p>
    <w:p w14:paraId="05DA1A9C" w14:textId="77777777" w:rsidR="0093083A" w:rsidRDefault="0093083A" w:rsidP="0093083A">
      <w:pPr>
        <w:autoSpaceDE w:val="0"/>
        <w:autoSpaceDN w:val="0"/>
        <w:adjustRightInd w:val="0"/>
        <w:jc w:val="both"/>
      </w:pPr>
    </w:p>
    <w:p w14:paraId="1B3B7CA2" w14:textId="3E706597" w:rsidR="0093083A" w:rsidRPr="0087710C" w:rsidRDefault="0093083A" w:rsidP="0093083A">
      <w:pPr>
        <w:autoSpaceDE w:val="0"/>
        <w:autoSpaceDN w:val="0"/>
        <w:adjustRightInd w:val="0"/>
        <w:jc w:val="both"/>
      </w:pPr>
      <w:r>
        <w:rPr>
          <w:b/>
        </w:rPr>
        <w:t>3.1.</w:t>
      </w:r>
      <w:r w:rsidR="000141AC">
        <w:tab/>
      </w:r>
      <w:r w:rsidRPr="0087710C">
        <w:t xml:space="preserve">Автомобиль рекомендуется оборудовать каркасом безопасности любого вида. </w:t>
      </w:r>
    </w:p>
    <w:p w14:paraId="542921E6" w14:textId="77777777" w:rsidR="0093083A" w:rsidRPr="0087710C" w:rsidRDefault="0093083A" w:rsidP="0093083A">
      <w:pPr>
        <w:autoSpaceDE w:val="0"/>
        <w:autoSpaceDN w:val="0"/>
        <w:adjustRightInd w:val="0"/>
        <w:jc w:val="both"/>
      </w:pPr>
    </w:p>
    <w:p w14:paraId="49066698" w14:textId="12D6305C" w:rsidR="0093083A" w:rsidRDefault="0093083A" w:rsidP="0093083A">
      <w:pPr>
        <w:autoSpaceDE w:val="0"/>
        <w:autoSpaceDN w:val="0"/>
        <w:adjustRightInd w:val="0"/>
        <w:jc w:val="both"/>
      </w:pPr>
      <w:r>
        <w:rPr>
          <w:b/>
        </w:rPr>
        <w:t>3.2.</w:t>
      </w:r>
      <w:r w:rsidR="000141AC">
        <w:tab/>
      </w:r>
      <w:r w:rsidR="00A92F49" w:rsidRPr="00A92F49">
        <w:t xml:space="preserve">Передние сидения могут быть заменены на сидения с развитой боковой поддержкой или на сидения спортивного типа (сидение, не имеющее функции регулировки положения спинки, с развитой боковой поддержкой). Допускается удаление переднего пассажирского сидения. В автомобилях, оборудованных вварным каркасом безопасности, обязательна замена передних сидений на сидения спортивного типа с действующей или просроченной </w:t>
      </w:r>
      <w:r w:rsidR="00A92F49" w:rsidRPr="00A92F49">
        <w:lastRenderedPageBreak/>
        <w:t>омологацией FIA (Стандарт 8855/1999 или 8862/2009) или РАФ (РАФ-С-04/03, РАФ-С-04/01, РАФ-С-05/01).</w:t>
      </w:r>
    </w:p>
    <w:p w14:paraId="159AC098" w14:textId="77777777" w:rsidR="00A92F49" w:rsidRDefault="00A92F49" w:rsidP="00A92F49">
      <w:pPr>
        <w:autoSpaceDE w:val="0"/>
        <w:autoSpaceDN w:val="0"/>
        <w:adjustRightInd w:val="0"/>
        <w:jc w:val="both"/>
      </w:pPr>
    </w:p>
    <w:p w14:paraId="6CDB45DB" w14:textId="7F4F6878" w:rsidR="00A92F49" w:rsidRPr="00A92F49" w:rsidRDefault="0093083A" w:rsidP="00A92F49">
      <w:pPr>
        <w:pStyle w:val="Default"/>
        <w:rPr>
          <w:rFonts w:ascii="Times New Roman" w:eastAsia="Times New Roman" w:hAnsi="Times New Roman" w:cs="Times New Roman"/>
          <w:color w:val="auto"/>
          <w:lang w:eastAsia="ru-RU"/>
        </w:rPr>
      </w:pPr>
      <w:r w:rsidRPr="00A92F49">
        <w:rPr>
          <w:rFonts w:ascii="Times New Roman" w:eastAsia="Times New Roman" w:hAnsi="Times New Roman" w:cs="Times New Roman"/>
          <w:b/>
          <w:color w:val="auto"/>
          <w:lang w:eastAsia="ru-RU"/>
        </w:rPr>
        <w:t>3.3.</w:t>
      </w:r>
      <w:r w:rsidR="000141AC">
        <w:tab/>
      </w:r>
      <w:r w:rsidR="00A92F49" w:rsidRPr="00A92F49">
        <w:rPr>
          <w:rFonts w:ascii="Times New Roman" w:eastAsia="Times New Roman" w:hAnsi="Times New Roman" w:cs="Times New Roman"/>
          <w:color w:val="auto"/>
          <w:lang w:eastAsia="ru-RU"/>
        </w:rPr>
        <w:t xml:space="preserve">В автомобиле для каждого сиденья должны быть установлены ремни безопасности, находящиеся в исправном состоянии. Использование ремней безопасности заводской конструкции допускается только при наличии заводского кресла водителя/пассажира. При установке кресла (или кресел), не предусмотренного заводской конструкцией (например, спортивного кресла с более развитой боковой поддержкой), обязательно применение спортивных многоточечных ремней безопасности. </w:t>
      </w:r>
    </w:p>
    <w:p w14:paraId="3313DD11" w14:textId="77777777" w:rsidR="0093083A" w:rsidRDefault="0093083A" w:rsidP="00A92F49">
      <w:pPr>
        <w:autoSpaceDE w:val="0"/>
        <w:autoSpaceDN w:val="0"/>
        <w:adjustRightInd w:val="0"/>
        <w:ind w:left="720"/>
        <w:jc w:val="both"/>
      </w:pPr>
    </w:p>
    <w:p w14:paraId="1C14AE6B" w14:textId="3C02F887" w:rsidR="0093083A" w:rsidRDefault="0093083A" w:rsidP="0093083A">
      <w:pPr>
        <w:autoSpaceDE w:val="0"/>
        <w:autoSpaceDN w:val="0"/>
        <w:adjustRightInd w:val="0"/>
        <w:jc w:val="both"/>
        <w:rPr>
          <w:rFonts w:eastAsia="TimesNewRomanPSMT"/>
        </w:rPr>
      </w:pPr>
      <w:r>
        <w:rPr>
          <w:b/>
        </w:rPr>
        <w:t>3.4.</w:t>
      </w:r>
      <w:r w:rsidR="000141AC">
        <w:tab/>
      </w:r>
      <w:r>
        <w:rPr>
          <w:rFonts w:eastAsia="TimesNewRomanPSMT"/>
        </w:rPr>
        <w:t>В местах, где возможен контакт частей тела водителя с каркасом безопасности, рекомендуется применять для защиты невоспламеняющиеся накладки на каркас.</w:t>
      </w:r>
    </w:p>
    <w:p w14:paraId="6073FF28" w14:textId="77777777" w:rsidR="0093083A" w:rsidRDefault="0093083A" w:rsidP="0093083A">
      <w:pPr>
        <w:autoSpaceDE w:val="0"/>
        <w:autoSpaceDN w:val="0"/>
        <w:adjustRightInd w:val="0"/>
        <w:jc w:val="both"/>
        <w:rPr>
          <w:rFonts w:eastAsia="TimesNewRomanPSMT"/>
        </w:rPr>
      </w:pPr>
    </w:p>
    <w:p w14:paraId="5D109BE3" w14:textId="37F37C20" w:rsidR="0093083A" w:rsidRDefault="0093083A" w:rsidP="0093083A">
      <w:pPr>
        <w:autoSpaceDE w:val="0"/>
        <w:autoSpaceDN w:val="0"/>
        <w:adjustRightInd w:val="0"/>
        <w:jc w:val="both"/>
        <w:rPr>
          <w:rFonts w:eastAsia="TimesNewRomanPSMT"/>
        </w:rPr>
      </w:pPr>
      <w:r>
        <w:rPr>
          <w:b/>
        </w:rPr>
        <w:t>3.5.</w:t>
      </w:r>
      <w:r w:rsidR="000141AC">
        <w:tab/>
      </w:r>
      <w:r>
        <w:t>С</w:t>
      </w:r>
      <w:r>
        <w:rPr>
          <w:rFonts w:eastAsia="TimesNewRomanPSMT"/>
        </w:rPr>
        <w:t>алон автомобиля должен быть отделен от моторного отсека и топливного бака, включая его заправочную трубу и горловину, перегородками из негорючего материала, непроницаемыми для жидкостей и пламени. Моторный щит при этом может подвергаться модификациям с применением материала с не худшими характеристиками, чем заводской.</w:t>
      </w:r>
    </w:p>
    <w:p w14:paraId="6139450E" w14:textId="77777777" w:rsidR="0093083A" w:rsidRDefault="0093083A" w:rsidP="0093083A">
      <w:pPr>
        <w:autoSpaceDE w:val="0"/>
        <w:autoSpaceDN w:val="0"/>
        <w:adjustRightInd w:val="0"/>
        <w:jc w:val="both"/>
        <w:rPr>
          <w:rFonts w:eastAsia="TimesNewRomanPSMT"/>
        </w:rPr>
      </w:pPr>
    </w:p>
    <w:p w14:paraId="6D1B1202" w14:textId="77777777" w:rsidR="0093083A" w:rsidRDefault="0093083A" w:rsidP="0093083A">
      <w:pPr>
        <w:autoSpaceDE w:val="0"/>
        <w:autoSpaceDN w:val="0"/>
        <w:adjustRightInd w:val="0"/>
        <w:jc w:val="both"/>
        <w:rPr>
          <w:rFonts w:eastAsia="TimesNewRomanPSMT"/>
        </w:rPr>
      </w:pPr>
      <w:r>
        <w:rPr>
          <w:rFonts w:eastAsia="TimesNewRomanPSMT"/>
          <w:b/>
        </w:rPr>
        <w:t>3.6.</w:t>
      </w:r>
      <w:r w:rsidR="00570E6D">
        <w:rPr>
          <w:rFonts w:eastAsia="TimesNewRomanPSMT"/>
          <w:b/>
        </w:rPr>
        <w:t xml:space="preserve"> </w:t>
      </w:r>
      <w:r w:rsidR="00570E6D" w:rsidRPr="00570E6D">
        <w:rPr>
          <w:rFonts w:eastAsia="TimesNewRomanPSMT"/>
        </w:rPr>
        <w:t>Рекомендуется</w:t>
      </w:r>
      <w:r w:rsidRPr="00570E6D">
        <w:rPr>
          <w:rFonts w:eastAsia="TimesNewRomanPSMT"/>
        </w:rPr>
        <w:t xml:space="preserve"> применение главного выключателя электрооборудования, исключающего образование искр.</w:t>
      </w:r>
      <w:r>
        <w:rPr>
          <w:rFonts w:eastAsia="TimesNewRomanPSMT"/>
          <w:b/>
        </w:rPr>
        <w:t xml:space="preserve"> </w:t>
      </w:r>
      <w:r>
        <w:rPr>
          <w:rFonts w:eastAsia="TimesNewRomanPSMT"/>
        </w:rPr>
        <w:t>Выключатель должен одновременно размыкать все электрические цепи, аккумулятор, генератор, фары, звуковой сигнал, зажигание, прочие электроприборы и т.д. Должен быть обеспечен доступ к этому выключателю водителем, нормально сидящим на своем месте и пристегнутым ремнями безопасности.</w:t>
      </w:r>
    </w:p>
    <w:p w14:paraId="428ED475" w14:textId="77777777" w:rsidR="0093083A" w:rsidRDefault="0093083A" w:rsidP="0093083A">
      <w:pPr>
        <w:autoSpaceDE w:val="0"/>
        <w:autoSpaceDN w:val="0"/>
        <w:adjustRightInd w:val="0"/>
        <w:jc w:val="both"/>
        <w:rPr>
          <w:rFonts w:eastAsia="TimesNewRomanPSMT"/>
        </w:rPr>
      </w:pPr>
    </w:p>
    <w:p w14:paraId="7C795E8C" w14:textId="43AF948D" w:rsidR="0093083A" w:rsidRPr="00570E6D" w:rsidRDefault="00570E6D" w:rsidP="00570E6D">
      <w:pPr>
        <w:autoSpaceDE w:val="0"/>
        <w:autoSpaceDN w:val="0"/>
        <w:adjustRightInd w:val="0"/>
        <w:jc w:val="both"/>
        <w:rPr>
          <w:rFonts w:eastAsia="TimesNewRomanPSMT"/>
        </w:rPr>
      </w:pPr>
      <w:r w:rsidRPr="00570E6D">
        <w:rPr>
          <w:rFonts w:eastAsia="TimesNewRomanPSMT"/>
          <w:b/>
        </w:rPr>
        <w:t>3.7.</w:t>
      </w:r>
      <w:r w:rsidR="000141AC">
        <w:rPr>
          <w:rFonts w:eastAsia="TimesNewRomanPSMT"/>
        </w:rPr>
        <w:tab/>
      </w:r>
      <w:r w:rsidRPr="00570E6D">
        <w:rPr>
          <w:rFonts w:eastAsia="TimesNewRomanPSMT"/>
        </w:rPr>
        <w:t>Рекомендовано</w:t>
      </w:r>
      <w:r w:rsidR="0093083A" w:rsidRPr="00570E6D">
        <w:rPr>
          <w:rFonts w:eastAsia="TimesNewRomanPSMT"/>
        </w:rPr>
        <w:t xml:space="preserve"> использование функционирующего наружного привода выключателя электрооборудования. Наружный привод выключателя должен быть установлен под лобовым стеклом либо на любой внешней кузовной части автомобиля. Для его размещения допускается минимально необходимая доработка кузова. Наружный привод выключателя должен быть обозначен красной молнией в голубом треугольнике с белым кантом. Каждый кант треугольника должна быть длиной не менее 12 сантиметров. </w:t>
      </w:r>
    </w:p>
    <w:p w14:paraId="572D1D17" w14:textId="77777777" w:rsidR="0093083A" w:rsidRDefault="0093083A" w:rsidP="0093083A">
      <w:pPr>
        <w:autoSpaceDE w:val="0"/>
        <w:autoSpaceDN w:val="0"/>
        <w:adjustRightInd w:val="0"/>
        <w:jc w:val="both"/>
        <w:rPr>
          <w:rFonts w:eastAsia="TimesNewRomanPSMT"/>
        </w:rPr>
      </w:pPr>
    </w:p>
    <w:p w14:paraId="78C1DB7C" w14:textId="300E19E9" w:rsidR="0093083A" w:rsidRDefault="0093083A" w:rsidP="0093083A">
      <w:pPr>
        <w:autoSpaceDE w:val="0"/>
        <w:autoSpaceDN w:val="0"/>
        <w:adjustRightInd w:val="0"/>
        <w:jc w:val="both"/>
      </w:pPr>
      <w:r>
        <w:rPr>
          <w:rFonts w:eastAsia="TimesNewRomanPSMT"/>
          <w:b/>
        </w:rPr>
        <w:t>3.</w:t>
      </w:r>
      <w:r w:rsidR="0087710C">
        <w:rPr>
          <w:rFonts w:eastAsia="TimesNewRomanPSMT"/>
          <w:b/>
        </w:rPr>
        <w:t>8</w:t>
      </w:r>
      <w:r>
        <w:rPr>
          <w:rFonts w:eastAsia="TimesNewRomanPSMT"/>
          <w:b/>
        </w:rPr>
        <w:t>.</w:t>
      </w:r>
      <w:r w:rsidR="000141AC">
        <w:rPr>
          <w:rFonts w:eastAsia="TimesNewRomanPSMT"/>
        </w:rPr>
        <w:tab/>
      </w:r>
      <w:r>
        <w:t>Не допускается утечка каких-либо жидкостей или горюче-смазочных материалов из автомобиля.</w:t>
      </w:r>
    </w:p>
    <w:p w14:paraId="400E25F9" w14:textId="77777777" w:rsidR="0093083A" w:rsidRDefault="0093083A" w:rsidP="0093083A">
      <w:pPr>
        <w:autoSpaceDE w:val="0"/>
        <w:autoSpaceDN w:val="0"/>
        <w:adjustRightInd w:val="0"/>
        <w:jc w:val="both"/>
      </w:pPr>
    </w:p>
    <w:p w14:paraId="79D39A18" w14:textId="5D9F55A4" w:rsidR="0093083A" w:rsidRDefault="0093083A" w:rsidP="0093083A">
      <w:pPr>
        <w:autoSpaceDE w:val="0"/>
        <w:autoSpaceDN w:val="0"/>
        <w:adjustRightInd w:val="0"/>
        <w:jc w:val="both"/>
      </w:pPr>
      <w:r>
        <w:rPr>
          <w:b/>
        </w:rPr>
        <w:t>3.</w:t>
      </w:r>
      <w:r w:rsidR="0087710C">
        <w:rPr>
          <w:b/>
        </w:rPr>
        <w:t>9</w:t>
      </w:r>
      <w:r>
        <w:rPr>
          <w:b/>
        </w:rPr>
        <w:t>.</w:t>
      </w:r>
      <w:r w:rsidR="000141AC">
        <w:tab/>
      </w:r>
      <w:r>
        <w:t xml:space="preserve">Установка в салоне автомобиля видео и </w:t>
      </w:r>
      <w:r w:rsidR="00FC2C61">
        <w:t>фотоаппаратуры</w:t>
      </w:r>
      <w:r>
        <w:t xml:space="preserve"> должна производиться с согласованием технического комиссара и обеспечивать безопасное закрепление.</w:t>
      </w:r>
    </w:p>
    <w:p w14:paraId="479B9E99" w14:textId="77777777" w:rsidR="00AE64DA" w:rsidRDefault="00AE64DA" w:rsidP="0093083A">
      <w:pPr>
        <w:autoSpaceDE w:val="0"/>
        <w:autoSpaceDN w:val="0"/>
        <w:adjustRightInd w:val="0"/>
        <w:jc w:val="both"/>
      </w:pPr>
    </w:p>
    <w:p w14:paraId="7DA520BC" w14:textId="1465148E" w:rsidR="00FC2C61" w:rsidRDefault="00FC2C61" w:rsidP="0093083A">
      <w:pPr>
        <w:autoSpaceDE w:val="0"/>
        <w:autoSpaceDN w:val="0"/>
        <w:adjustRightInd w:val="0"/>
        <w:jc w:val="both"/>
      </w:pPr>
      <w:r w:rsidRPr="00FC2C61">
        <w:rPr>
          <w:b/>
          <w:bCs/>
        </w:rPr>
        <w:t>3.10.</w:t>
      </w:r>
      <w:r w:rsidR="000141AC">
        <w:tab/>
      </w:r>
      <w:r w:rsidRPr="00AE64DA">
        <w:t>Во время классифицируемых заездов (Квалификация, Парные заезды) запрещается в автомобиле приоткрывать или открывать боковые стекла, если только не применяется специальная защитная сетка, либо использование системы удержания рук. При использовании таких систем шлем обязательно должен быть закрытого типа с опущенным визором.</w:t>
      </w:r>
    </w:p>
    <w:p w14:paraId="2BEDF972" w14:textId="77777777" w:rsidR="00540D8A" w:rsidRDefault="00540D8A" w:rsidP="0093083A">
      <w:pPr>
        <w:autoSpaceDE w:val="0"/>
        <w:autoSpaceDN w:val="0"/>
        <w:adjustRightInd w:val="0"/>
        <w:jc w:val="both"/>
        <w:rPr>
          <w:rFonts w:eastAsia="TimesNewRomanPSMT"/>
          <w:b/>
          <w:sz w:val="28"/>
          <w:szCs w:val="28"/>
        </w:rPr>
      </w:pPr>
    </w:p>
    <w:p w14:paraId="32C5EA19" w14:textId="77777777" w:rsidR="00E05441" w:rsidRDefault="00E05441" w:rsidP="009023E3">
      <w:pPr>
        <w:autoSpaceDE w:val="0"/>
        <w:autoSpaceDN w:val="0"/>
        <w:adjustRightInd w:val="0"/>
        <w:ind w:firstLine="708"/>
        <w:jc w:val="both"/>
        <w:rPr>
          <w:rFonts w:eastAsia="TimesNewRomanPSMT"/>
          <w:b/>
          <w:sz w:val="28"/>
          <w:szCs w:val="28"/>
        </w:rPr>
      </w:pPr>
    </w:p>
    <w:p w14:paraId="63876094" w14:textId="7A51E4DD" w:rsidR="0093083A" w:rsidRDefault="0093083A" w:rsidP="009023E3">
      <w:pPr>
        <w:autoSpaceDE w:val="0"/>
        <w:autoSpaceDN w:val="0"/>
        <w:adjustRightInd w:val="0"/>
        <w:ind w:firstLine="708"/>
        <w:jc w:val="both"/>
        <w:rPr>
          <w:rFonts w:eastAsia="TimesNewRomanPSMT"/>
          <w:b/>
          <w:sz w:val="28"/>
          <w:szCs w:val="28"/>
        </w:rPr>
      </w:pPr>
      <w:r>
        <w:rPr>
          <w:rFonts w:eastAsia="TimesNewRomanPSMT"/>
          <w:b/>
          <w:sz w:val="28"/>
          <w:szCs w:val="28"/>
        </w:rPr>
        <w:t xml:space="preserve">4. </w:t>
      </w:r>
      <w:r w:rsidR="009023E3">
        <w:rPr>
          <w:rFonts w:eastAsia="TimesNewRomanPSMT"/>
          <w:b/>
          <w:sz w:val="28"/>
          <w:szCs w:val="28"/>
          <w:u w:val="single"/>
        </w:rPr>
        <w:t>ДОПУСТИМЫЕ ИЗМЕНЕНИЯ КУЗОВА АВТОМОБИЛЯ</w:t>
      </w:r>
    </w:p>
    <w:p w14:paraId="5B91099F" w14:textId="77777777" w:rsidR="0093083A" w:rsidRDefault="0093083A" w:rsidP="0093083A">
      <w:pPr>
        <w:autoSpaceDE w:val="0"/>
        <w:autoSpaceDN w:val="0"/>
        <w:adjustRightInd w:val="0"/>
        <w:jc w:val="both"/>
      </w:pPr>
    </w:p>
    <w:p w14:paraId="662AFC44" w14:textId="714F825A" w:rsidR="0093083A" w:rsidRDefault="0093083A" w:rsidP="0093083A">
      <w:pPr>
        <w:autoSpaceDE w:val="0"/>
        <w:autoSpaceDN w:val="0"/>
        <w:adjustRightInd w:val="0"/>
        <w:jc w:val="both"/>
      </w:pPr>
      <w:r>
        <w:rPr>
          <w:b/>
        </w:rPr>
        <w:t>4.1.</w:t>
      </w:r>
      <w:r w:rsidR="00E05441">
        <w:tab/>
      </w:r>
      <w:r>
        <w:t>Механизмы открывания</w:t>
      </w:r>
      <w:r w:rsidR="00E05441">
        <w:t>-</w:t>
      </w:r>
      <w:r>
        <w:t>закрывания дверей должны быть исправны и соответствовать серийной заводской конструкции. Допускается удаление серийного замка капота при наличии наружных фиксаторов капота, предотвращающих самопроизвольное открывание капота на ходу.</w:t>
      </w:r>
    </w:p>
    <w:p w14:paraId="1A1C9EF0" w14:textId="77777777" w:rsidR="0093083A" w:rsidRDefault="0093083A" w:rsidP="0093083A">
      <w:pPr>
        <w:autoSpaceDE w:val="0"/>
        <w:autoSpaceDN w:val="0"/>
        <w:adjustRightInd w:val="0"/>
        <w:jc w:val="both"/>
      </w:pPr>
    </w:p>
    <w:p w14:paraId="570A15AF" w14:textId="0B6F4954" w:rsidR="0093083A" w:rsidRDefault="0093083A" w:rsidP="0093083A">
      <w:pPr>
        <w:autoSpaceDE w:val="0"/>
        <w:autoSpaceDN w:val="0"/>
        <w:adjustRightInd w:val="0"/>
        <w:jc w:val="both"/>
        <w:rPr>
          <w:rFonts w:eastAsia="TimesNewRomanPSMT"/>
          <w:b/>
        </w:rPr>
      </w:pPr>
      <w:r>
        <w:rPr>
          <w:b/>
        </w:rPr>
        <w:t>4.2.</w:t>
      </w:r>
      <w:r w:rsidR="00E05441">
        <w:tab/>
      </w:r>
      <w:r>
        <w:t xml:space="preserve">Запрещено удалять и облегчать несущие элементы кузова. Разрешено усиление кузова </w:t>
      </w:r>
      <w:r w:rsidR="00540D8A">
        <w:t>материалом,</w:t>
      </w:r>
      <w:r>
        <w:t xml:space="preserve"> прилегающим к нему и повторяющим форму без изменения внешнего вида, при этом изготовление кронштейнов крепления двигателя, трансмиссии и подвески может отходить от этих требований. Разрешается изменение кузова для организации привода на заднюю ось</w:t>
      </w:r>
      <w:r w:rsidR="0087710C">
        <w:t xml:space="preserve">. </w:t>
      </w:r>
      <w:r>
        <w:rPr>
          <w:rFonts w:eastAsia="TimesNewRomanPSMT"/>
          <w:b/>
        </w:rPr>
        <w:t>При модификации панелей и элементов несущего кузова новые детали должны быть стальными толщиной не менее 0,8 мм.</w:t>
      </w:r>
    </w:p>
    <w:p w14:paraId="38EEB2C4" w14:textId="77777777" w:rsidR="0093083A" w:rsidRDefault="0093083A" w:rsidP="0093083A">
      <w:pPr>
        <w:autoSpaceDE w:val="0"/>
        <w:autoSpaceDN w:val="0"/>
        <w:adjustRightInd w:val="0"/>
        <w:jc w:val="both"/>
        <w:rPr>
          <w:rFonts w:eastAsia="TimesNewRomanPSMT"/>
          <w:b/>
        </w:rPr>
      </w:pPr>
    </w:p>
    <w:p w14:paraId="384CDB07" w14:textId="72381D2D" w:rsidR="0093083A" w:rsidRDefault="0093083A" w:rsidP="0093083A">
      <w:pPr>
        <w:autoSpaceDE w:val="0"/>
        <w:autoSpaceDN w:val="0"/>
        <w:adjustRightInd w:val="0"/>
        <w:jc w:val="both"/>
        <w:rPr>
          <w:rFonts w:eastAsia="TimesNewRomanPSMT"/>
        </w:rPr>
      </w:pPr>
      <w:r>
        <w:rPr>
          <w:rFonts w:eastAsia="TimesNewRomanPSMT"/>
          <w:b/>
        </w:rPr>
        <w:t>4.3</w:t>
      </w:r>
      <w:r w:rsidR="0087710C">
        <w:rPr>
          <w:rFonts w:eastAsia="TimesNewRomanPSMT"/>
          <w:b/>
        </w:rPr>
        <w:t>.</w:t>
      </w:r>
      <w:r w:rsidR="00E05441">
        <w:rPr>
          <w:rFonts w:eastAsia="TimesNewRomanPSMT"/>
          <w:b/>
        </w:rPr>
        <w:tab/>
      </w:r>
      <w:r>
        <w:rPr>
          <w:rFonts w:eastAsia="TimesNewRomanPSMT"/>
        </w:rPr>
        <w:t xml:space="preserve">Допускается замена части несущих </w:t>
      </w:r>
      <w:r w:rsidR="0012650E">
        <w:rPr>
          <w:rFonts w:eastAsia="TimesNewRomanPSMT"/>
        </w:rPr>
        <w:t>э</w:t>
      </w:r>
      <w:r w:rsidR="0012650E">
        <w:rPr>
          <w:rFonts w:eastAsia="TimesNewRomanPSMT"/>
          <w:b/>
        </w:rPr>
        <w:t xml:space="preserve">лементов </w:t>
      </w:r>
      <w:r w:rsidR="0012650E">
        <w:rPr>
          <w:rFonts w:eastAsia="TimesNewRomanPSMT"/>
        </w:rPr>
        <w:t>кузова</w:t>
      </w:r>
      <w:r>
        <w:rPr>
          <w:rFonts w:eastAsia="TimesNewRomanPSMT"/>
        </w:rPr>
        <w:t xml:space="preserve"> (заднего и переднего лонжеронов) на свободную конструкцию, обеспечивающую жесткость кузова, в соответствии с </w:t>
      </w:r>
      <w:r w:rsidR="00877A88">
        <w:rPr>
          <w:rFonts w:eastAsia="TimesNewRomanPSMT"/>
        </w:rPr>
        <w:t>Р</w:t>
      </w:r>
      <w:r>
        <w:rPr>
          <w:rFonts w:eastAsia="TimesNewRomanPSMT"/>
        </w:rPr>
        <w:t xml:space="preserve">исунком 2 (часть, находящаяся за пределами осей </w:t>
      </w:r>
      <w:r>
        <w:rPr>
          <w:rFonts w:eastAsia="TimesNewRomanPSMT"/>
          <w:b/>
        </w:rPr>
        <w:t>А1-А1</w:t>
      </w:r>
      <w:r>
        <w:rPr>
          <w:rFonts w:eastAsia="TimesNewRomanPSMT"/>
        </w:rPr>
        <w:t xml:space="preserve"> и </w:t>
      </w:r>
      <w:r>
        <w:rPr>
          <w:rFonts w:eastAsia="TimesNewRomanPSMT"/>
          <w:b/>
        </w:rPr>
        <w:t>А2-А2</w:t>
      </w:r>
      <w:r>
        <w:rPr>
          <w:rFonts w:eastAsia="TimesNewRomanPSMT"/>
        </w:rPr>
        <w:t>):</w:t>
      </w:r>
    </w:p>
    <w:p w14:paraId="777B5C81" w14:textId="75D71DD4" w:rsidR="0093083A" w:rsidRDefault="0093083A" w:rsidP="0093083A">
      <w:pPr>
        <w:autoSpaceDE w:val="0"/>
        <w:autoSpaceDN w:val="0"/>
        <w:adjustRightInd w:val="0"/>
        <w:jc w:val="both"/>
        <w:rPr>
          <w:b/>
        </w:rPr>
      </w:pPr>
      <w:r>
        <w:rPr>
          <w:b/>
          <w:noProof/>
        </w:rPr>
        <w:drawing>
          <wp:inline distT="0" distB="0" distL="0" distR="0" wp14:anchorId="6EB03A79" wp14:editId="07A23BA7">
            <wp:extent cx="5838825" cy="2148840"/>
            <wp:effectExtent l="0" t="0" r="9525" b="3810"/>
            <wp:docPr id="1" name="Рисунок 1" descr="Лон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нжи"/>
                    <pic:cNvPicPr>
                      <a:picLocks noChangeAspect="1" noChangeArrowheads="1"/>
                    </pic:cNvPicPr>
                  </pic:nvPicPr>
                  <pic:blipFill rotWithShape="1">
                    <a:blip r:embed="rId8">
                      <a:extLst>
                        <a:ext uri="{28A0092B-C50C-407E-A947-70E740481C1C}">
                          <a14:useLocalDpi xmlns:a14="http://schemas.microsoft.com/office/drawing/2010/main" val="0"/>
                        </a:ext>
                      </a:extLst>
                    </a:blip>
                    <a:srcRect b="14546"/>
                    <a:stretch/>
                  </pic:blipFill>
                  <pic:spPr bwMode="auto">
                    <a:xfrm>
                      <a:off x="0" y="0"/>
                      <a:ext cx="5838825" cy="2148840"/>
                    </a:xfrm>
                    <a:prstGeom prst="rect">
                      <a:avLst/>
                    </a:prstGeom>
                    <a:noFill/>
                    <a:ln>
                      <a:noFill/>
                    </a:ln>
                    <a:extLst>
                      <a:ext uri="{53640926-AAD7-44D8-BBD7-CCE9431645EC}">
                        <a14:shadowObscured xmlns:a14="http://schemas.microsoft.com/office/drawing/2010/main"/>
                      </a:ext>
                    </a:extLst>
                  </pic:spPr>
                </pic:pic>
              </a:graphicData>
            </a:graphic>
          </wp:inline>
        </w:drawing>
      </w:r>
      <w:r>
        <w:rPr>
          <w:b/>
        </w:rPr>
        <w:softHyphen/>
      </w:r>
      <w:r>
        <w:rPr>
          <w:b/>
        </w:rPr>
        <w:softHyphen/>
      </w:r>
    </w:p>
    <w:p w14:paraId="58A035A4" w14:textId="3F0BEA4B" w:rsidR="00AD7A5D" w:rsidRPr="00AD7A5D" w:rsidRDefault="00AD7A5D" w:rsidP="00AD7A5D">
      <w:pPr>
        <w:autoSpaceDE w:val="0"/>
        <w:autoSpaceDN w:val="0"/>
        <w:adjustRightInd w:val="0"/>
        <w:jc w:val="center"/>
        <w:rPr>
          <w:bCs/>
        </w:rPr>
      </w:pPr>
      <w:r w:rsidRPr="00AD7A5D">
        <w:rPr>
          <w:bCs/>
        </w:rPr>
        <w:t>Рисунок 2.</w:t>
      </w:r>
    </w:p>
    <w:p w14:paraId="5298AD35" w14:textId="77777777" w:rsidR="0093083A" w:rsidRDefault="0093083A" w:rsidP="0093083A">
      <w:pPr>
        <w:autoSpaceDE w:val="0"/>
        <w:autoSpaceDN w:val="0"/>
        <w:adjustRightInd w:val="0"/>
        <w:jc w:val="both"/>
        <w:rPr>
          <w:b/>
        </w:rPr>
      </w:pPr>
    </w:p>
    <w:p w14:paraId="4639BD45" w14:textId="093CD2EF" w:rsidR="0093083A" w:rsidRDefault="0093083A" w:rsidP="0093083A">
      <w:pPr>
        <w:autoSpaceDE w:val="0"/>
        <w:autoSpaceDN w:val="0"/>
        <w:adjustRightInd w:val="0"/>
        <w:jc w:val="both"/>
      </w:pPr>
      <w:r>
        <w:rPr>
          <w:b/>
        </w:rPr>
        <w:t>4.4.</w:t>
      </w:r>
      <w:r w:rsidR="00E05441">
        <w:tab/>
      </w:r>
      <w:r>
        <w:t>Допустима замена любых навесных панелей на облегченные (из пластика, карбона или других композитных материалов).</w:t>
      </w:r>
    </w:p>
    <w:p w14:paraId="301ED2F0" w14:textId="77777777" w:rsidR="0093083A" w:rsidRDefault="0093083A" w:rsidP="0093083A">
      <w:pPr>
        <w:autoSpaceDE w:val="0"/>
        <w:autoSpaceDN w:val="0"/>
        <w:adjustRightInd w:val="0"/>
        <w:jc w:val="both"/>
        <w:rPr>
          <w:b/>
        </w:rPr>
      </w:pPr>
    </w:p>
    <w:p w14:paraId="298F16FB" w14:textId="7DC2106D" w:rsidR="0093083A" w:rsidRDefault="0093083A" w:rsidP="0093083A">
      <w:pPr>
        <w:autoSpaceDE w:val="0"/>
        <w:autoSpaceDN w:val="0"/>
        <w:adjustRightInd w:val="0"/>
        <w:jc w:val="both"/>
      </w:pPr>
      <w:r>
        <w:rPr>
          <w:b/>
        </w:rPr>
        <w:t>4.5.</w:t>
      </w:r>
      <w:r w:rsidR="00E05441">
        <w:tab/>
      </w:r>
      <w:r>
        <w:t xml:space="preserve">Обязательно применение только оригинального (предусмотренного заводом-изготовителем) лобового стекла. ВОЗМОЖНО применение стекла </w:t>
      </w:r>
      <w:r w:rsidR="00AE21B6">
        <w:t>из поликарбоната,</w:t>
      </w:r>
      <w:r>
        <w:t xml:space="preserve"> специально изготовленного фабричным способом для конкретного автомобиля. </w:t>
      </w:r>
    </w:p>
    <w:p w14:paraId="71717432" w14:textId="77777777" w:rsidR="0093083A" w:rsidRDefault="0093083A" w:rsidP="0093083A">
      <w:pPr>
        <w:jc w:val="both"/>
        <w:rPr>
          <w:b/>
        </w:rPr>
      </w:pPr>
    </w:p>
    <w:p w14:paraId="28839A47" w14:textId="682C9E6B" w:rsidR="0093083A" w:rsidRDefault="0093083A" w:rsidP="0093083A">
      <w:pPr>
        <w:jc w:val="both"/>
      </w:pPr>
      <w:r>
        <w:rPr>
          <w:b/>
        </w:rPr>
        <w:t>4.6.</w:t>
      </w:r>
      <w:r w:rsidR="00E05441">
        <w:tab/>
      </w:r>
      <w:r>
        <w:t>Допускается установка боковых и задних стекол, выполненных из поликарбоната, минимальной толщиной не менее 3мм. Рекомендуется их вклеивание или установка соответствующих уплотнителей. Разрешается демонтаж штатного устройства подъема стекла, при условии замены стекла на другое, изготовленное из поликарбоната.</w:t>
      </w:r>
    </w:p>
    <w:p w14:paraId="5BC24FDC" w14:textId="77777777" w:rsidR="0093083A" w:rsidRDefault="0093083A" w:rsidP="0093083A">
      <w:pPr>
        <w:autoSpaceDE w:val="0"/>
        <w:autoSpaceDN w:val="0"/>
        <w:adjustRightInd w:val="0"/>
        <w:jc w:val="both"/>
      </w:pPr>
    </w:p>
    <w:p w14:paraId="2C5123CB" w14:textId="0DAC736E" w:rsidR="0093083A" w:rsidRDefault="0093083A" w:rsidP="005418CC">
      <w:pPr>
        <w:autoSpaceDE w:val="0"/>
        <w:autoSpaceDN w:val="0"/>
        <w:adjustRightInd w:val="0"/>
        <w:jc w:val="both"/>
      </w:pPr>
      <w:r>
        <w:rPr>
          <w:b/>
        </w:rPr>
        <w:t>4.7.</w:t>
      </w:r>
      <w:r w:rsidR="00E05441">
        <w:tab/>
      </w:r>
      <w:r w:rsidR="005418CC" w:rsidRPr="00851B70">
        <w:t xml:space="preserve">Передние фары, задние габаритные огни и стоп-сигналы должны исправно функционировать. Допускается замена оригинальных фар и фонарей. Заменённые световые приборы должны иметь эквивалентную яркость. Расположение заменённых световых приборов – штатное, задние фонари допускается устанавливать в кокпите за задним окном. </w:t>
      </w:r>
    </w:p>
    <w:p w14:paraId="763BBA27" w14:textId="77777777" w:rsidR="005418CC" w:rsidRDefault="005418CC" w:rsidP="005418CC">
      <w:pPr>
        <w:autoSpaceDE w:val="0"/>
        <w:autoSpaceDN w:val="0"/>
        <w:adjustRightInd w:val="0"/>
        <w:jc w:val="both"/>
      </w:pPr>
    </w:p>
    <w:p w14:paraId="3FD6EB80" w14:textId="701F9B52" w:rsidR="0093083A" w:rsidRDefault="0093083A" w:rsidP="0093083A">
      <w:pPr>
        <w:autoSpaceDE w:val="0"/>
        <w:autoSpaceDN w:val="0"/>
        <w:adjustRightInd w:val="0"/>
        <w:jc w:val="both"/>
      </w:pPr>
      <w:r>
        <w:rPr>
          <w:b/>
        </w:rPr>
        <w:t>4.8.</w:t>
      </w:r>
      <w:r w:rsidR="00E05441">
        <w:tab/>
      </w:r>
      <w:r>
        <w:t>Все колеса должны быть надежно закреплены колесными гайками/болтами. Наличие незакрученных или обломанных колесных шпилек –</w:t>
      </w:r>
      <w:r w:rsidR="0087710C">
        <w:t xml:space="preserve"> </w:t>
      </w:r>
      <w:r>
        <w:t>недопустимо.</w:t>
      </w:r>
    </w:p>
    <w:p w14:paraId="331575A7" w14:textId="77777777" w:rsidR="0093083A" w:rsidRDefault="0093083A" w:rsidP="0093083A">
      <w:pPr>
        <w:autoSpaceDE w:val="0"/>
        <w:autoSpaceDN w:val="0"/>
        <w:adjustRightInd w:val="0"/>
        <w:jc w:val="both"/>
        <w:rPr>
          <w:b/>
        </w:rPr>
      </w:pPr>
    </w:p>
    <w:p w14:paraId="594F4D93" w14:textId="335C095B" w:rsidR="0093083A" w:rsidRDefault="0093083A" w:rsidP="0093083A">
      <w:pPr>
        <w:autoSpaceDE w:val="0"/>
        <w:autoSpaceDN w:val="0"/>
        <w:adjustRightInd w:val="0"/>
        <w:jc w:val="both"/>
      </w:pPr>
      <w:r>
        <w:rPr>
          <w:b/>
        </w:rPr>
        <w:t>4.9.</w:t>
      </w:r>
      <w:r w:rsidR="00E05441">
        <w:tab/>
      </w:r>
      <w:r w:rsidR="00280528" w:rsidRPr="0049063D">
        <w:rPr>
          <w:lang w:eastAsia="ar-SA"/>
        </w:rPr>
        <w:t>В квалифицируемые и парные заезды не допускается отсутствие одного или нескольких внешних элементов кузова, таких как передние и задние крылья, капот, крышка багажника, двери, стекла, бампера. Во время тренировочных заездов допускается езда без бамперов и накладных порогов.</w:t>
      </w:r>
    </w:p>
    <w:p w14:paraId="525FEC4C" w14:textId="77777777" w:rsidR="0093083A" w:rsidRDefault="0093083A" w:rsidP="0093083A">
      <w:pPr>
        <w:autoSpaceDE w:val="0"/>
        <w:autoSpaceDN w:val="0"/>
        <w:adjustRightInd w:val="0"/>
        <w:jc w:val="both"/>
      </w:pPr>
    </w:p>
    <w:p w14:paraId="387E6FAE" w14:textId="267C4E94" w:rsidR="0093083A" w:rsidRDefault="0093083A" w:rsidP="0093083A">
      <w:pPr>
        <w:autoSpaceDE w:val="0"/>
        <w:autoSpaceDN w:val="0"/>
        <w:adjustRightInd w:val="0"/>
        <w:jc w:val="both"/>
        <w:rPr>
          <w:rFonts w:eastAsia="TimesNewRomanPSMT"/>
        </w:rPr>
      </w:pPr>
      <w:r>
        <w:rPr>
          <w:b/>
        </w:rPr>
        <w:lastRenderedPageBreak/>
        <w:t>4.1</w:t>
      </w:r>
      <w:r w:rsidR="00AE21B6">
        <w:rPr>
          <w:b/>
        </w:rPr>
        <w:t>0</w:t>
      </w:r>
      <w:r>
        <w:rPr>
          <w:b/>
        </w:rPr>
        <w:t>.</w:t>
      </w:r>
      <w:r w:rsidR="00E05441">
        <w:rPr>
          <w:b/>
        </w:rPr>
        <w:tab/>
      </w:r>
      <w:r>
        <w:rPr>
          <w:rFonts w:eastAsia="TimesNewRomanPSMT"/>
        </w:rPr>
        <w:t>Наружные зеркала заднего</w:t>
      </w:r>
      <w:r w:rsidR="00D62952">
        <w:rPr>
          <w:rFonts w:eastAsia="TimesNewRomanPSMT"/>
        </w:rPr>
        <w:t xml:space="preserve"> вида</w:t>
      </w:r>
      <w:r>
        <w:rPr>
          <w:rFonts w:eastAsia="TimesNewRomanPSMT"/>
        </w:rPr>
        <w:t xml:space="preserve"> могут быть заменены на неоригинальные. Удаление зеркал заднего вида запрещено.</w:t>
      </w:r>
    </w:p>
    <w:p w14:paraId="658F2D3E" w14:textId="77777777" w:rsidR="0093083A" w:rsidRDefault="0093083A" w:rsidP="0093083A">
      <w:pPr>
        <w:autoSpaceDE w:val="0"/>
        <w:autoSpaceDN w:val="0"/>
        <w:adjustRightInd w:val="0"/>
        <w:jc w:val="both"/>
        <w:rPr>
          <w:rFonts w:eastAsia="TimesNewRomanPSMT"/>
        </w:rPr>
      </w:pPr>
    </w:p>
    <w:p w14:paraId="40C784DB" w14:textId="555C7FEA" w:rsidR="0093083A" w:rsidRDefault="0093083A" w:rsidP="0093083A">
      <w:pPr>
        <w:autoSpaceDE w:val="0"/>
        <w:autoSpaceDN w:val="0"/>
        <w:adjustRightInd w:val="0"/>
        <w:jc w:val="both"/>
        <w:rPr>
          <w:rFonts w:eastAsia="TimesNewRomanPSMT"/>
        </w:rPr>
      </w:pPr>
      <w:r>
        <w:rPr>
          <w:b/>
          <w:bCs/>
        </w:rPr>
        <w:t>4.1</w:t>
      </w:r>
      <w:r w:rsidR="00AE21B6">
        <w:rPr>
          <w:b/>
          <w:bCs/>
        </w:rPr>
        <w:t>1</w:t>
      </w:r>
      <w:r>
        <w:rPr>
          <w:b/>
          <w:bCs/>
        </w:rPr>
        <w:t>.</w:t>
      </w:r>
      <w:r w:rsidR="00E05441">
        <w:rPr>
          <w:b/>
          <w:bCs/>
        </w:rPr>
        <w:tab/>
      </w:r>
      <w:r>
        <w:rPr>
          <w:rFonts w:eastAsia="TimesNewRomanPSMT"/>
        </w:rPr>
        <w:t>Антикрылья, спойлеры –</w:t>
      </w:r>
      <w:r w:rsidR="00854631" w:rsidRPr="00D62952">
        <w:rPr>
          <w:rFonts w:eastAsia="TimesNewRomanPSMT"/>
        </w:rPr>
        <w:t xml:space="preserve"> </w:t>
      </w:r>
      <w:r>
        <w:rPr>
          <w:rFonts w:eastAsia="TimesNewRomanPSMT"/>
        </w:rPr>
        <w:t>свободные</w:t>
      </w:r>
      <w:r w:rsidR="00AE64DA">
        <w:rPr>
          <w:rFonts w:eastAsia="TimesNewRomanPSMT"/>
        </w:rPr>
        <w:t>.</w:t>
      </w:r>
    </w:p>
    <w:p w14:paraId="41409D86" w14:textId="77777777" w:rsidR="0093083A" w:rsidRDefault="0093083A" w:rsidP="0093083A">
      <w:pPr>
        <w:autoSpaceDE w:val="0"/>
        <w:autoSpaceDN w:val="0"/>
        <w:adjustRightInd w:val="0"/>
        <w:jc w:val="both"/>
        <w:rPr>
          <w:b/>
        </w:rPr>
      </w:pPr>
    </w:p>
    <w:p w14:paraId="66E800F5" w14:textId="5F572D64" w:rsidR="0093083A" w:rsidRDefault="0093083A" w:rsidP="0093083A">
      <w:pPr>
        <w:autoSpaceDE w:val="0"/>
        <w:autoSpaceDN w:val="0"/>
        <w:adjustRightInd w:val="0"/>
        <w:jc w:val="both"/>
        <w:rPr>
          <w:rFonts w:ascii="TimesNewRomanPS-BoldMT" w:hAnsi="TimesNewRomanPS-BoldMT" w:cs="TimesNewRomanPS-BoldMT"/>
          <w:b/>
          <w:bCs/>
        </w:rPr>
      </w:pPr>
      <w:r>
        <w:rPr>
          <w:b/>
        </w:rPr>
        <w:t>4.1</w:t>
      </w:r>
      <w:r w:rsidR="00AE21B6">
        <w:rPr>
          <w:b/>
        </w:rPr>
        <w:t>2</w:t>
      </w:r>
      <w:r>
        <w:rPr>
          <w:b/>
        </w:rPr>
        <w:t>.</w:t>
      </w:r>
      <w:r w:rsidR="00E05441">
        <w:rPr>
          <w:b/>
          <w:bCs/>
        </w:rPr>
        <w:tab/>
      </w:r>
      <w:r w:rsidRPr="00AE64DA">
        <w:t>Буксировочные проушины.</w:t>
      </w:r>
    </w:p>
    <w:p w14:paraId="6D79AAB1" w14:textId="623783ED" w:rsidR="0093083A" w:rsidRDefault="0093083A" w:rsidP="0093083A">
      <w:pPr>
        <w:autoSpaceDE w:val="0"/>
        <w:autoSpaceDN w:val="0"/>
        <w:adjustRightInd w:val="0"/>
        <w:ind w:firstLine="708"/>
        <w:jc w:val="both"/>
        <w:rPr>
          <w:rFonts w:eastAsia="TimesNewRomanPSMT"/>
        </w:rPr>
      </w:pPr>
      <w:r>
        <w:rPr>
          <w:b/>
          <w:bCs/>
        </w:rPr>
        <w:t>4.1</w:t>
      </w:r>
      <w:r w:rsidR="00AE21B6">
        <w:rPr>
          <w:b/>
          <w:bCs/>
        </w:rPr>
        <w:t>2</w:t>
      </w:r>
      <w:r>
        <w:rPr>
          <w:b/>
          <w:bCs/>
        </w:rPr>
        <w:t xml:space="preserve">.1. </w:t>
      </w:r>
      <w:r>
        <w:rPr>
          <w:rFonts w:eastAsia="TimesNewRomanPSMT"/>
        </w:rPr>
        <w:t>Спереди и сзади должны быть предусмотрены буксирные проушины.</w:t>
      </w:r>
    </w:p>
    <w:p w14:paraId="6F963385" w14:textId="04163C3D" w:rsidR="0093083A" w:rsidRDefault="0093083A" w:rsidP="0093083A">
      <w:pPr>
        <w:autoSpaceDE w:val="0"/>
        <w:autoSpaceDN w:val="0"/>
        <w:adjustRightInd w:val="0"/>
        <w:ind w:firstLine="708"/>
        <w:jc w:val="both"/>
        <w:rPr>
          <w:rFonts w:eastAsia="TimesNewRomanPSMT"/>
        </w:rPr>
      </w:pPr>
      <w:r>
        <w:rPr>
          <w:b/>
          <w:bCs/>
        </w:rPr>
        <w:t>4.1</w:t>
      </w:r>
      <w:r w:rsidR="00AE21B6">
        <w:rPr>
          <w:b/>
          <w:bCs/>
        </w:rPr>
        <w:t>2</w:t>
      </w:r>
      <w:r>
        <w:rPr>
          <w:b/>
          <w:bCs/>
        </w:rPr>
        <w:t xml:space="preserve">.2. </w:t>
      </w:r>
      <w:r>
        <w:rPr>
          <w:rFonts w:eastAsia="TimesNewRomanPSMT"/>
        </w:rPr>
        <w:t>Проушины должны выдерживать усилие, достаточное для буксировки свободно катящегося автомобиля.</w:t>
      </w:r>
    </w:p>
    <w:p w14:paraId="704372D2" w14:textId="116F5088" w:rsidR="0093083A" w:rsidRDefault="0093083A" w:rsidP="0093083A">
      <w:pPr>
        <w:autoSpaceDE w:val="0"/>
        <w:autoSpaceDN w:val="0"/>
        <w:adjustRightInd w:val="0"/>
        <w:ind w:firstLine="708"/>
        <w:jc w:val="both"/>
        <w:rPr>
          <w:rFonts w:eastAsia="TimesNewRomanPSMT"/>
        </w:rPr>
      </w:pPr>
      <w:r>
        <w:rPr>
          <w:b/>
          <w:bCs/>
        </w:rPr>
        <w:t>4.1</w:t>
      </w:r>
      <w:r w:rsidR="00AE21B6">
        <w:rPr>
          <w:b/>
          <w:bCs/>
        </w:rPr>
        <w:t>2</w:t>
      </w:r>
      <w:r>
        <w:rPr>
          <w:b/>
          <w:bCs/>
        </w:rPr>
        <w:t xml:space="preserve">.3. </w:t>
      </w:r>
      <w:r>
        <w:rPr>
          <w:rFonts w:eastAsia="TimesNewRomanPSMT"/>
        </w:rPr>
        <w:t>Серийные проушины могут быть заменены другими, в том числе усиленными. Допускается применение гибких (сделанных из тросов или ремней) проушин.</w:t>
      </w:r>
    </w:p>
    <w:p w14:paraId="6698C5B8" w14:textId="6E4D3C03" w:rsidR="0093083A" w:rsidRDefault="0093083A" w:rsidP="0093083A">
      <w:pPr>
        <w:autoSpaceDE w:val="0"/>
        <w:autoSpaceDN w:val="0"/>
        <w:adjustRightInd w:val="0"/>
        <w:ind w:firstLine="708"/>
        <w:jc w:val="both"/>
        <w:rPr>
          <w:rFonts w:eastAsia="TimesNewRomanPSMT"/>
        </w:rPr>
      </w:pPr>
      <w:r>
        <w:rPr>
          <w:b/>
          <w:bCs/>
        </w:rPr>
        <w:t>4.1</w:t>
      </w:r>
      <w:r w:rsidR="00AE21B6">
        <w:rPr>
          <w:b/>
          <w:bCs/>
        </w:rPr>
        <w:t>2</w:t>
      </w:r>
      <w:r>
        <w:rPr>
          <w:b/>
          <w:bCs/>
        </w:rPr>
        <w:t xml:space="preserve">.4. </w:t>
      </w:r>
      <w:r>
        <w:rPr>
          <w:rFonts w:eastAsia="TimesNewRomanPSMT"/>
        </w:rPr>
        <w:t>Буксир</w:t>
      </w:r>
      <w:r w:rsidR="007B64C6">
        <w:rPr>
          <w:rFonts w:eastAsia="TimesNewRomanPSMT"/>
        </w:rPr>
        <w:t>овочные</w:t>
      </w:r>
      <w:r>
        <w:rPr>
          <w:rFonts w:eastAsia="TimesNewRomanPSMT"/>
        </w:rPr>
        <w:t xml:space="preserve"> проушины должны быть маркированы контрастным относительно фона (красным, оранжевым или желтым) цветом. При расположении проушин снизу автомобиля на бамперах или спойлерах таким же цветом должны быть нанесены стрелки в направлении проушин.</w:t>
      </w:r>
    </w:p>
    <w:p w14:paraId="0DE5FF2F" w14:textId="77777777" w:rsidR="0093083A" w:rsidRDefault="0093083A" w:rsidP="0093083A">
      <w:pPr>
        <w:jc w:val="both"/>
      </w:pPr>
    </w:p>
    <w:p w14:paraId="4B7B71A9" w14:textId="4F620FFF" w:rsidR="0093083A" w:rsidRDefault="0093083A" w:rsidP="0093083A">
      <w:pPr>
        <w:jc w:val="both"/>
      </w:pPr>
      <w:r>
        <w:rPr>
          <w:b/>
        </w:rPr>
        <w:t>4.1</w:t>
      </w:r>
      <w:r w:rsidR="00AE21B6">
        <w:rPr>
          <w:b/>
        </w:rPr>
        <w:t>3</w:t>
      </w:r>
      <w:r>
        <w:rPr>
          <w:b/>
        </w:rPr>
        <w:t>.</w:t>
      </w:r>
      <w:r w:rsidR="00E05441">
        <w:tab/>
      </w:r>
      <w:r>
        <w:t>Разрешается монтаж в крышу автомобиля люков и прочих элементов забора возду</w:t>
      </w:r>
      <w:r w:rsidR="005A5C2D">
        <w:t xml:space="preserve">ха или отвода воздуха </w:t>
      </w:r>
      <w:r w:rsidR="00FC2C61">
        <w:t>из салона</w:t>
      </w:r>
      <w:r>
        <w:t>.</w:t>
      </w:r>
    </w:p>
    <w:p w14:paraId="59C43417" w14:textId="77777777" w:rsidR="0093083A" w:rsidRDefault="0093083A" w:rsidP="0093083A">
      <w:pPr>
        <w:jc w:val="both"/>
      </w:pPr>
    </w:p>
    <w:p w14:paraId="570F2C13" w14:textId="4DB3E44D" w:rsidR="0093083A" w:rsidRDefault="0093083A" w:rsidP="0093083A">
      <w:pPr>
        <w:jc w:val="both"/>
      </w:pPr>
      <w:r>
        <w:rPr>
          <w:b/>
        </w:rPr>
        <w:t>4.1</w:t>
      </w:r>
      <w:r w:rsidR="00AE21B6">
        <w:rPr>
          <w:b/>
        </w:rPr>
        <w:t>4</w:t>
      </w:r>
      <w:r>
        <w:rPr>
          <w:b/>
        </w:rPr>
        <w:t>.</w:t>
      </w:r>
      <w:r w:rsidR="00E05441">
        <w:tab/>
      </w:r>
      <w:r>
        <w:t xml:space="preserve">Разрешается монтаж в боковых стеклах из поликарбоната отдвижных форточек для вентиляции воздуха размером не более 25х35см. </w:t>
      </w:r>
    </w:p>
    <w:p w14:paraId="7C1AA6F2" w14:textId="77777777" w:rsidR="0093083A" w:rsidRDefault="0093083A" w:rsidP="0093083A">
      <w:pPr>
        <w:jc w:val="both"/>
      </w:pPr>
    </w:p>
    <w:p w14:paraId="25838E26" w14:textId="7DCDA96E" w:rsidR="0093083A" w:rsidRDefault="0093083A" w:rsidP="0093083A">
      <w:pPr>
        <w:jc w:val="both"/>
      </w:pPr>
      <w:r>
        <w:rPr>
          <w:b/>
        </w:rPr>
        <w:t>4.1</w:t>
      </w:r>
      <w:r w:rsidR="00AE21B6">
        <w:rPr>
          <w:b/>
        </w:rPr>
        <w:t>5</w:t>
      </w:r>
      <w:r>
        <w:rPr>
          <w:b/>
        </w:rPr>
        <w:t>.</w:t>
      </w:r>
      <w:r w:rsidR="00E05441">
        <w:rPr>
          <w:b/>
        </w:rPr>
        <w:tab/>
      </w:r>
      <w:r w:rsidR="00280528" w:rsidRPr="0049063D">
        <w:rPr>
          <w:lang w:eastAsia="ar-SA"/>
        </w:rPr>
        <w:t>Во время заездов на трассе</w:t>
      </w:r>
      <w:r w:rsidRPr="0049063D">
        <w:t xml:space="preserve"> </w:t>
      </w:r>
      <w:r w:rsidR="00280528" w:rsidRPr="0049063D">
        <w:rPr>
          <w:lang w:eastAsia="ar-SA"/>
        </w:rPr>
        <w:t xml:space="preserve">без разрешения Главного судьи, либо Офицера парк-сервиса </w:t>
      </w:r>
      <w:r w:rsidR="009023E3" w:rsidRPr="0049063D">
        <w:rPr>
          <w:lang w:eastAsia="ar-SA"/>
        </w:rPr>
        <w:t>соревнования запрещается</w:t>
      </w:r>
      <w:r w:rsidR="00280528" w:rsidRPr="0049063D">
        <w:rPr>
          <w:lang w:eastAsia="ar-SA"/>
        </w:rPr>
        <w:t xml:space="preserve"> приоткрывать или открывать боковые стекла.</w:t>
      </w:r>
    </w:p>
    <w:p w14:paraId="42F10193" w14:textId="77777777" w:rsidR="0093083A" w:rsidRDefault="0093083A" w:rsidP="0093083A">
      <w:pPr>
        <w:jc w:val="both"/>
      </w:pPr>
    </w:p>
    <w:p w14:paraId="32D63FF7" w14:textId="0A0527B3" w:rsidR="0093083A" w:rsidRDefault="0093083A" w:rsidP="0093083A">
      <w:pPr>
        <w:autoSpaceDE w:val="0"/>
        <w:autoSpaceDN w:val="0"/>
        <w:adjustRightInd w:val="0"/>
        <w:jc w:val="both"/>
        <w:rPr>
          <w:rFonts w:eastAsia="TimesNewRomanPSMT"/>
        </w:rPr>
      </w:pPr>
      <w:r>
        <w:rPr>
          <w:b/>
        </w:rPr>
        <w:t>4</w:t>
      </w:r>
      <w:r>
        <w:rPr>
          <w:b/>
          <w:bCs/>
        </w:rPr>
        <w:t>.1</w:t>
      </w:r>
      <w:r w:rsidR="00AE21B6">
        <w:rPr>
          <w:b/>
          <w:bCs/>
        </w:rPr>
        <w:t>6</w:t>
      </w:r>
      <w:r>
        <w:rPr>
          <w:b/>
          <w:bCs/>
        </w:rPr>
        <w:t>.</w:t>
      </w:r>
      <w:r w:rsidR="00E05441">
        <w:rPr>
          <w:b/>
          <w:bCs/>
        </w:rPr>
        <w:tab/>
      </w:r>
      <w:r>
        <w:rPr>
          <w:rFonts w:eastAsia="TimesNewRomanPSMT"/>
        </w:rPr>
        <w:t>Ни одна из частей автомобиля, за исключением ободов и/или шин, не должна касаться земли, когда из всех шин, расположенных с одной стороны автомобиля (левой или правой), выпущен воздух. Чтобы проверить это, удаляются «золотники» шин, расположенных с одной стороны автомобиля.</w:t>
      </w:r>
    </w:p>
    <w:p w14:paraId="6060BF38" w14:textId="77777777" w:rsidR="0093083A" w:rsidRPr="00E05441" w:rsidRDefault="0093083A" w:rsidP="0093083A">
      <w:pPr>
        <w:autoSpaceDE w:val="0"/>
        <w:autoSpaceDN w:val="0"/>
        <w:adjustRightInd w:val="0"/>
        <w:jc w:val="both"/>
        <w:rPr>
          <w:rFonts w:eastAsia="TimesNewRomanPSMT"/>
          <w:sz w:val="28"/>
          <w:szCs w:val="28"/>
        </w:rPr>
      </w:pPr>
    </w:p>
    <w:p w14:paraId="7A94B509" w14:textId="77777777" w:rsidR="009023E3" w:rsidRDefault="009023E3" w:rsidP="009023E3">
      <w:pPr>
        <w:autoSpaceDE w:val="0"/>
        <w:autoSpaceDN w:val="0"/>
        <w:adjustRightInd w:val="0"/>
        <w:ind w:firstLine="708"/>
        <w:jc w:val="both"/>
        <w:rPr>
          <w:b/>
          <w:bCs/>
          <w:sz w:val="28"/>
          <w:szCs w:val="28"/>
        </w:rPr>
      </w:pPr>
    </w:p>
    <w:p w14:paraId="35F2177A" w14:textId="77777777" w:rsidR="0093083A" w:rsidRDefault="0093083A" w:rsidP="009023E3">
      <w:pPr>
        <w:autoSpaceDE w:val="0"/>
        <w:autoSpaceDN w:val="0"/>
        <w:adjustRightInd w:val="0"/>
        <w:ind w:firstLine="708"/>
        <w:jc w:val="both"/>
        <w:rPr>
          <w:b/>
          <w:bCs/>
          <w:sz w:val="28"/>
          <w:szCs w:val="28"/>
        </w:rPr>
      </w:pPr>
      <w:r>
        <w:rPr>
          <w:b/>
          <w:bCs/>
          <w:sz w:val="28"/>
          <w:szCs w:val="28"/>
        </w:rPr>
        <w:t xml:space="preserve">5. </w:t>
      </w:r>
      <w:r w:rsidR="009023E3">
        <w:rPr>
          <w:b/>
          <w:bCs/>
          <w:sz w:val="28"/>
          <w:szCs w:val="28"/>
          <w:u w:val="single"/>
        </w:rPr>
        <w:t>ДВИГАТЕЛЬ И ЕГО СИСТЕМЫ</w:t>
      </w:r>
    </w:p>
    <w:p w14:paraId="237B6AE1" w14:textId="77777777" w:rsidR="0093083A" w:rsidRDefault="0093083A" w:rsidP="0093083A">
      <w:pPr>
        <w:autoSpaceDE w:val="0"/>
        <w:autoSpaceDN w:val="0"/>
        <w:adjustRightInd w:val="0"/>
        <w:jc w:val="both"/>
        <w:rPr>
          <w:b/>
          <w:bCs/>
        </w:rPr>
      </w:pPr>
    </w:p>
    <w:p w14:paraId="50BFFF1F" w14:textId="2DA3F6E8" w:rsidR="0093083A" w:rsidRDefault="0093083A" w:rsidP="0093083A">
      <w:pPr>
        <w:autoSpaceDE w:val="0"/>
        <w:autoSpaceDN w:val="0"/>
        <w:adjustRightInd w:val="0"/>
        <w:jc w:val="both"/>
        <w:rPr>
          <w:rFonts w:eastAsia="TimesNewRomanPSMT"/>
        </w:rPr>
      </w:pPr>
      <w:r>
        <w:rPr>
          <w:b/>
          <w:bCs/>
        </w:rPr>
        <w:t>5.1.</w:t>
      </w:r>
      <w:r w:rsidR="00E05441">
        <w:rPr>
          <w:b/>
          <w:bCs/>
        </w:rPr>
        <w:tab/>
      </w:r>
      <w:r>
        <w:rPr>
          <w:rFonts w:eastAsia="TimesNewRomanPSMT"/>
        </w:rPr>
        <w:t>Разрешен один любой серийно (имеет каталожный номер производителя) производимый двигатель внутреннего сгорания или дизельный</w:t>
      </w:r>
      <w:r w:rsidR="00CD5698">
        <w:rPr>
          <w:rFonts w:eastAsia="TimesNewRomanPSMT"/>
        </w:rPr>
        <w:t>.</w:t>
      </w:r>
    </w:p>
    <w:p w14:paraId="70AB29BE" w14:textId="77777777" w:rsidR="0093083A" w:rsidRDefault="0093083A" w:rsidP="0093083A">
      <w:pPr>
        <w:autoSpaceDE w:val="0"/>
        <w:autoSpaceDN w:val="0"/>
        <w:adjustRightInd w:val="0"/>
        <w:jc w:val="both"/>
        <w:rPr>
          <w:b/>
          <w:bCs/>
        </w:rPr>
      </w:pPr>
    </w:p>
    <w:p w14:paraId="716D43EC" w14:textId="64E19879" w:rsidR="0093083A" w:rsidRDefault="0093083A" w:rsidP="0093083A">
      <w:pPr>
        <w:autoSpaceDE w:val="0"/>
        <w:autoSpaceDN w:val="0"/>
        <w:adjustRightInd w:val="0"/>
        <w:jc w:val="both"/>
        <w:rPr>
          <w:b/>
          <w:bCs/>
        </w:rPr>
      </w:pPr>
      <w:r>
        <w:rPr>
          <w:b/>
          <w:bCs/>
        </w:rPr>
        <w:t>5.2.</w:t>
      </w:r>
      <w:r w:rsidR="00E05441">
        <w:rPr>
          <w:b/>
          <w:bCs/>
        </w:rPr>
        <w:tab/>
      </w:r>
      <w:r>
        <w:rPr>
          <w:b/>
          <w:bCs/>
        </w:rPr>
        <w:t>Система впуска/выпуска.</w:t>
      </w:r>
    </w:p>
    <w:p w14:paraId="07D3B624" w14:textId="77777777" w:rsidR="0093083A" w:rsidRDefault="0093083A" w:rsidP="0093083A">
      <w:pPr>
        <w:autoSpaceDE w:val="0"/>
        <w:autoSpaceDN w:val="0"/>
        <w:adjustRightInd w:val="0"/>
        <w:jc w:val="both"/>
        <w:rPr>
          <w:rFonts w:eastAsia="TimesNewRomanPSMT"/>
        </w:rPr>
      </w:pPr>
      <w:r>
        <w:rPr>
          <w:rFonts w:eastAsia="TimesNewRomanPSMT"/>
        </w:rPr>
        <w:t xml:space="preserve">Система выпуска не ограничивается. На всех автомобилях должна быть установлена система выпуска отработавших газов от двигателя, направленная в сторону от водителя и топливного бака. Система выпуска должна быть металлической. Все компоненты системы выпуска должны быть надежно соединены друг с другом, а также с кузовом или рамой автомобиля. </w:t>
      </w:r>
    </w:p>
    <w:p w14:paraId="5FFF2ADD" w14:textId="77777777" w:rsidR="00E252D6" w:rsidRDefault="00E252D6" w:rsidP="0093083A">
      <w:pPr>
        <w:autoSpaceDE w:val="0"/>
        <w:autoSpaceDN w:val="0"/>
        <w:adjustRightInd w:val="0"/>
        <w:jc w:val="both"/>
        <w:rPr>
          <w:rFonts w:eastAsia="TimesNewRomanPSMT"/>
        </w:rPr>
      </w:pPr>
    </w:p>
    <w:p w14:paraId="5B1C4B6E" w14:textId="3AD895D5" w:rsidR="0093083A" w:rsidRDefault="0093083A" w:rsidP="0093083A">
      <w:pPr>
        <w:autoSpaceDE w:val="0"/>
        <w:autoSpaceDN w:val="0"/>
        <w:adjustRightInd w:val="0"/>
        <w:jc w:val="both"/>
        <w:rPr>
          <w:rFonts w:eastAsia="TimesNewRomanPSMT"/>
        </w:rPr>
      </w:pPr>
      <w:r>
        <w:rPr>
          <w:b/>
          <w:bCs/>
        </w:rPr>
        <w:t>5.3.</w:t>
      </w:r>
      <w:r w:rsidR="00E05441">
        <w:rPr>
          <w:rFonts w:eastAsia="TimesNewRomanPSMT"/>
        </w:rPr>
        <w:tab/>
      </w:r>
      <w:r>
        <w:rPr>
          <w:rFonts w:eastAsia="TimesNewRomanPSMT"/>
          <w:b/>
        </w:rPr>
        <w:t>Система впуска</w:t>
      </w:r>
    </w:p>
    <w:p w14:paraId="6786B16C" w14:textId="77777777" w:rsidR="0093083A" w:rsidRDefault="0093083A" w:rsidP="0093083A">
      <w:pPr>
        <w:autoSpaceDE w:val="0"/>
        <w:autoSpaceDN w:val="0"/>
        <w:adjustRightInd w:val="0"/>
        <w:jc w:val="both"/>
        <w:rPr>
          <w:rFonts w:eastAsia="TimesNewRomanPSMT"/>
        </w:rPr>
      </w:pPr>
      <w:r>
        <w:rPr>
          <w:rFonts w:eastAsia="TimesNewRomanPSMT"/>
        </w:rPr>
        <w:t xml:space="preserve">Разрешается установка компонентов впуска, отличающихся от выпущенных заводом изготовителем. </w:t>
      </w:r>
    </w:p>
    <w:p w14:paraId="35515CBE" w14:textId="77777777" w:rsidR="0093083A" w:rsidRDefault="0093083A" w:rsidP="0093083A">
      <w:pPr>
        <w:autoSpaceDE w:val="0"/>
        <w:autoSpaceDN w:val="0"/>
        <w:adjustRightInd w:val="0"/>
        <w:jc w:val="both"/>
        <w:rPr>
          <w:b/>
          <w:bCs/>
        </w:rPr>
      </w:pPr>
    </w:p>
    <w:p w14:paraId="0D5FBD11" w14:textId="62435F6E" w:rsidR="0093083A" w:rsidRDefault="0093083A" w:rsidP="0093083A">
      <w:pPr>
        <w:autoSpaceDE w:val="0"/>
        <w:autoSpaceDN w:val="0"/>
        <w:adjustRightInd w:val="0"/>
        <w:jc w:val="both"/>
        <w:rPr>
          <w:b/>
          <w:bCs/>
        </w:rPr>
      </w:pPr>
      <w:r>
        <w:rPr>
          <w:b/>
          <w:bCs/>
        </w:rPr>
        <w:t>5.4.</w:t>
      </w:r>
      <w:r w:rsidR="00E05441">
        <w:rPr>
          <w:b/>
          <w:bCs/>
        </w:rPr>
        <w:tab/>
      </w:r>
      <w:r>
        <w:rPr>
          <w:b/>
          <w:bCs/>
        </w:rPr>
        <w:t>Топливо.</w:t>
      </w:r>
    </w:p>
    <w:p w14:paraId="2CE4F910" w14:textId="229F43F1" w:rsidR="0093083A" w:rsidRPr="00C901B4" w:rsidRDefault="0093083A" w:rsidP="0093083A">
      <w:pPr>
        <w:autoSpaceDE w:val="0"/>
        <w:autoSpaceDN w:val="0"/>
        <w:adjustRightInd w:val="0"/>
        <w:jc w:val="both"/>
        <w:rPr>
          <w:rFonts w:eastAsia="TimesNewRomanPSMT"/>
        </w:rPr>
      </w:pPr>
      <w:r>
        <w:rPr>
          <w:rFonts w:eastAsia="TimesNewRomanPSMT"/>
        </w:rPr>
        <w:t xml:space="preserve">Разрешено любое </w:t>
      </w:r>
      <w:r w:rsidRPr="008E480E">
        <w:rPr>
          <w:rFonts w:eastAsia="TimesNewRomanPSMT"/>
        </w:rPr>
        <w:t>жидкое углеводородное топливо (бензин, дизельное топливо, бутан-пропановая газовая смесь)</w:t>
      </w:r>
      <w:r w:rsidR="00EE250A" w:rsidRPr="008E480E">
        <w:rPr>
          <w:rFonts w:eastAsia="TimesNewRomanPSMT"/>
        </w:rPr>
        <w:t xml:space="preserve"> или биотопливо</w:t>
      </w:r>
      <w:r w:rsidRPr="008E480E">
        <w:rPr>
          <w:rFonts w:eastAsia="TimesNewRomanPSMT"/>
        </w:rPr>
        <w:t>. При</w:t>
      </w:r>
      <w:r>
        <w:rPr>
          <w:rFonts w:eastAsia="TimesNewRomanPSMT"/>
        </w:rPr>
        <w:t xml:space="preserve"> использовании в качестве топлива газовой </w:t>
      </w:r>
      <w:r>
        <w:rPr>
          <w:rFonts w:eastAsia="TimesNewRomanPSMT"/>
        </w:rPr>
        <w:lastRenderedPageBreak/>
        <w:t>смеси – необходимо иметь паспорт на газовое оборудование и свидетельство об установки оного в специализированном предприятии.</w:t>
      </w:r>
    </w:p>
    <w:p w14:paraId="6733A404" w14:textId="52FE4818" w:rsidR="0093083A" w:rsidRDefault="0093083A" w:rsidP="0093083A">
      <w:pPr>
        <w:autoSpaceDE w:val="0"/>
        <w:autoSpaceDN w:val="0"/>
        <w:adjustRightInd w:val="0"/>
        <w:jc w:val="both"/>
        <w:rPr>
          <w:rFonts w:eastAsia="TimesNewRomanPSMT"/>
        </w:rPr>
      </w:pPr>
      <w:r>
        <w:rPr>
          <w:rFonts w:eastAsia="TimesNewRomanPSMT"/>
        </w:rPr>
        <w:t xml:space="preserve">Использование в качестве топлива </w:t>
      </w:r>
      <w:r w:rsidR="00125720">
        <w:rPr>
          <w:rFonts w:eastAsia="TimesNewRomanPSMT"/>
        </w:rPr>
        <w:t>метанола</w:t>
      </w:r>
      <w:r>
        <w:rPr>
          <w:rFonts w:eastAsia="TimesNewRomanPSMT"/>
        </w:rPr>
        <w:t xml:space="preserve">, </w:t>
      </w:r>
      <w:r w:rsidR="00EE250A" w:rsidRPr="003841A2">
        <w:rPr>
          <w:rFonts w:eastAsia="TimesNewRomanPSMT"/>
        </w:rPr>
        <w:t>метана,</w:t>
      </w:r>
      <w:r w:rsidR="00EE250A">
        <w:rPr>
          <w:rFonts w:eastAsia="TimesNewRomanPSMT"/>
        </w:rPr>
        <w:t xml:space="preserve"> </w:t>
      </w:r>
      <w:r w:rsidR="009023E3">
        <w:rPr>
          <w:rFonts w:eastAsia="TimesNewRomanPSMT"/>
        </w:rPr>
        <w:t>нитрометана, оксидпропилена</w:t>
      </w:r>
      <w:r>
        <w:rPr>
          <w:rFonts w:eastAsia="TimesNewRomanPSMT"/>
        </w:rPr>
        <w:t xml:space="preserve"> и гидразина запрещено.</w:t>
      </w:r>
    </w:p>
    <w:p w14:paraId="4328190D" w14:textId="77777777" w:rsidR="0093083A" w:rsidRDefault="0093083A" w:rsidP="0093083A">
      <w:pPr>
        <w:autoSpaceDE w:val="0"/>
        <w:autoSpaceDN w:val="0"/>
        <w:adjustRightInd w:val="0"/>
        <w:jc w:val="both"/>
        <w:rPr>
          <w:b/>
          <w:bCs/>
        </w:rPr>
      </w:pPr>
    </w:p>
    <w:p w14:paraId="7455DB44" w14:textId="26F67031" w:rsidR="0093083A" w:rsidRDefault="0093083A" w:rsidP="0093083A">
      <w:pPr>
        <w:autoSpaceDE w:val="0"/>
        <w:autoSpaceDN w:val="0"/>
        <w:adjustRightInd w:val="0"/>
        <w:jc w:val="both"/>
        <w:rPr>
          <w:b/>
          <w:bCs/>
        </w:rPr>
      </w:pPr>
      <w:r>
        <w:rPr>
          <w:b/>
          <w:bCs/>
        </w:rPr>
        <w:t>5.5</w:t>
      </w:r>
      <w:r w:rsidR="00E05441">
        <w:rPr>
          <w:b/>
          <w:bCs/>
        </w:rPr>
        <w:t>.</w:t>
      </w:r>
      <w:r w:rsidR="00E05441">
        <w:rPr>
          <w:b/>
          <w:bCs/>
        </w:rPr>
        <w:tab/>
      </w:r>
      <w:r>
        <w:rPr>
          <w:b/>
          <w:bCs/>
        </w:rPr>
        <w:t>Топливная система.</w:t>
      </w:r>
    </w:p>
    <w:p w14:paraId="1CC9ADDA" w14:textId="77777777" w:rsidR="0093083A" w:rsidRDefault="0093083A" w:rsidP="0093083A">
      <w:pPr>
        <w:autoSpaceDE w:val="0"/>
        <w:autoSpaceDN w:val="0"/>
        <w:adjustRightInd w:val="0"/>
        <w:ind w:firstLine="708"/>
        <w:jc w:val="both"/>
        <w:rPr>
          <w:rFonts w:eastAsia="TimesNewRomanPSMT"/>
        </w:rPr>
      </w:pPr>
      <w:r>
        <w:rPr>
          <w:b/>
          <w:bCs/>
        </w:rPr>
        <w:t xml:space="preserve">5.5.1.  </w:t>
      </w:r>
      <w:r>
        <w:rPr>
          <w:rFonts w:eastAsia="TimesNewRomanPSMT"/>
        </w:rPr>
        <w:t>Количество, марка и расположение топливных насосов свободные.</w:t>
      </w:r>
    </w:p>
    <w:p w14:paraId="001F3846" w14:textId="77777777" w:rsidR="0093083A" w:rsidRDefault="0093083A" w:rsidP="0093083A">
      <w:pPr>
        <w:autoSpaceDE w:val="0"/>
        <w:autoSpaceDN w:val="0"/>
        <w:adjustRightInd w:val="0"/>
        <w:ind w:firstLine="708"/>
        <w:jc w:val="both"/>
        <w:rPr>
          <w:rFonts w:eastAsia="TimesNewRomanPSMT"/>
        </w:rPr>
      </w:pPr>
      <w:r>
        <w:rPr>
          <w:b/>
          <w:bCs/>
        </w:rPr>
        <w:t xml:space="preserve">5.5.2. </w:t>
      </w:r>
      <w:r>
        <w:rPr>
          <w:rFonts w:eastAsia="TimesNewRomanPSMT"/>
        </w:rPr>
        <w:t>Допускается замена оригинальных топливных трубок и их соединений соответствующими магистралями авиационного типа. При расположении топливных насосов внутри салона необходимо заключить их в контейнер, устойчивый к жидкостям и пламени. Запрещается прокладка топливных магистралей в непосредственной близости от карданного вала.</w:t>
      </w:r>
    </w:p>
    <w:p w14:paraId="48BE921F" w14:textId="42546EC1" w:rsidR="0093083A" w:rsidRDefault="0093083A" w:rsidP="0093083A">
      <w:pPr>
        <w:autoSpaceDE w:val="0"/>
        <w:autoSpaceDN w:val="0"/>
        <w:adjustRightInd w:val="0"/>
        <w:ind w:firstLine="708"/>
        <w:jc w:val="both"/>
        <w:rPr>
          <w:rFonts w:eastAsia="TimesNewRomanPSMT"/>
        </w:rPr>
      </w:pPr>
      <w:r>
        <w:rPr>
          <w:rFonts w:eastAsia="TimesNewRomanPSMT"/>
          <w:b/>
        </w:rPr>
        <w:t xml:space="preserve">5.5.3. </w:t>
      </w:r>
      <w:r>
        <w:rPr>
          <w:rFonts w:eastAsia="TimesNewRomanPSMT"/>
        </w:rPr>
        <w:t>Допускается замена оригинального топ</w:t>
      </w:r>
      <w:r w:rsidR="00E252D6">
        <w:rPr>
          <w:rFonts w:eastAsia="TimesNewRomanPSMT"/>
        </w:rPr>
        <w:t>ливного бака на неоригинальный.</w:t>
      </w:r>
    </w:p>
    <w:p w14:paraId="3C29AEB1" w14:textId="52336D6A" w:rsidR="000C63D3" w:rsidRPr="000C63D3" w:rsidRDefault="000C63D3" w:rsidP="0093083A">
      <w:pPr>
        <w:autoSpaceDE w:val="0"/>
        <w:autoSpaceDN w:val="0"/>
        <w:adjustRightInd w:val="0"/>
        <w:ind w:firstLine="708"/>
        <w:jc w:val="both"/>
        <w:rPr>
          <w:rFonts w:eastAsia="TimesNewRomanPSMT"/>
        </w:rPr>
      </w:pPr>
      <w:r w:rsidRPr="000C63D3">
        <w:rPr>
          <w:rFonts w:eastAsia="TimesNewRomanPSMT"/>
          <w:b/>
          <w:bCs/>
        </w:rPr>
        <w:t>5.5.4.</w:t>
      </w:r>
      <w:r w:rsidRPr="000C63D3">
        <w:rPr>
          <w:rFonts w:eastAsia="TimesNewRomanPSMT"/>
        </w:rPr>
        <w:t xml:space="preserve"> </w:t>
      </w:r>
      <w:r>
        <w:t>Запрещено располагать топливопровод в непосредственной близости от карданного вала и выхлопной системы.</w:t>
      </w:r>
    </w:p>
    <w:p w14:paraId="51F88E0C" w14:textId="77777777" w:rsidR="00E252D6" w:rsidRDefault="00E252D6" w:rsidP="0093083A">
      <w:pPr>
        <w:autoSpaceDE w:val="0"/>
        <w:autoSpaceDN w:val="0"/>
        <w:adjustRightInd w:val="0"/>
        <w:ind w:firstLine="708"/>
        <w:jc w:val="both"/>
        <w:rPr>
          <w:rFonts w:eastAsia="TimesNewRomanPSMT"/>
        </w:rPr>
      </w:pPr>
    </w:p>
    <w:p w14:paraId="476E41F8" w14:textId="0617E2F9" w:rsidR="0093083A" w:rsidRDefault="0093083A" w:rsidP="0093083A">
      <w:pPr>
        <w:autoSpaceDE w:val="0"/>
        <w:autoSpaceDN w:val="0"/>
        <w:adjustRightInd w:val="0"/>
        <w:jc w:val="both"/>
        <w:rPr>
          <w:b/>
          <w:bCs/>
        </w:rPr>
      </w:pPr>
      <w:r>
        <w:rPr>
          <w:b/>
          <w:bCs/>
        </w:rPr>
        <w:t>5.6.</w:t>
      </w:r>
      <w:r w:rsidR="00E05441">
        <w:rPr>
          <w:b/>
          <w:bCs/>
        </w:rPr>
        <w:tab/>
      </w:r>
      <w:r>
        <w:rPr>
          <w:b/>
          <w:bCs/>
        </w:rPr>
        <w:t>Система смазки и вентиляции картера.</w:t>
      </w:r>
    </w:p>
    <w:p w14:paraId="6BE5983D" w14:textId="77777777" w:rsidR="0093083A" w:rsidRDefault="0093083A" w:rsidP="0093083A">
      <w:pPr>
        <w:autoSpaceDE w:val="0"/>
        <w:autoSpaceDN w:val="0"/>
        <w:adjustRightInd w:val="0"/>
        <w:ind w:firstLine="708"/>
        <w:jc w:val="both"/>
        <w:rPr>
          <w:rFonts w:eastAsia="TimesNewRomanPSMT"/>
        </w:rPr>
      </w:pPr>
      <w:r>
        <w:rPr>
          <w:b/>
          <w:bCs/>
        </w:rPr>
        <w:t xml:space="preserve">5.6.1. </w:t>
      </w:r>
      <w:r>
        <w:rPr>
          <w:rFonts w:eastAsia="TimesNewRomanPSMT"/>
        </w:rPr>
        <w:t>Система смазки свободная, в том числе с сухим картером. Для доступа охлаждающего воздуха допускается выполнение необходимых отверстий в кузове, которые должны быть закрыты металлической сеткой. Масляные магистрали должны быть металлическими или авиационного типа в металлической оплетке.</w:t>
      </w:r>
    </w:p>
    <w:p w14:paraId="620E517F" w14:textId="4D39402D" w:rsidR="0093083A" w:rsidRDefault="0093083A" w:rsidP="0093083A">
      <w:pPr>
        <w:autoSpaceDE w:val="0"/>
        <w:autoSpaceDN w:val="0"/>
        <w:adjustRightInd w:val="0"/>
        <w:ind w:firstLine="708"/>
        <w:jc w:val="both"/>
        <w:rPr>
          <w:rFonts w:eastAsia="TimesNewRomanPSMT"/>
          <w:b/>
        </w:rPr>
      </w:pPr>
      <w:r>
        <w:rPr>
          <w:b/>
          <w:bCs/>
        </w:rPr>
        <w:t xml:space="preserve">5.6.2. </w:t>
      </w:r>
      <w:r>
        <w:rPr>
          <w:rFonts w:eastAsia="TimesNewRomanPSMT"/>
        </w:rPr>
        <w:t xml:space="preserve">Разрешено использования открытой системы вентиляции картера. При этом все газы должны отводиться в бачок, исключающий утечки жидкости, </w:t>
      </w:r>
      <w:r w:rsidRPr="003807D6">
        <w:rPr>
          <w:rFonts w:eastAsia="TimesNewRomanPSMT"/>
        </w:rPr>
        <w:t xml:space="preserve">емкостью не менее </w:t>
      </w:r>
      <w:r w:rsidR="00C15C19" w:rsidRPr="003807D6">
        <w:rPr>
          <w:rFonts w:eastAsia="TimesNewRomanPSMT"/>
        </w:rPr>
        <w:t>десятой части от рабочего объема используемого масла,</w:t>
      </w:r>
      <w:r>
        <w:rPr>
          <w:rFonts w:eastAsia="TimesNewRomanPSMT"/>
        </w:rPr>
        <w:t xml:space="preserve"> выполненный из полупрозрачной пластмассы или включающий прозрачную панель, надежно закрепленный в моторном отсеке. </w:t>
      </w:r>
      <w:r>
        <w:rPr>
          <w:rFonts w:eastAsia="TimesNewRomanPSMT"/>
          <w:b/>
        </w:rPr>
        <w:t xml:space="preserve">Запрещено устанавливать вентиляционный бачок картерных </w:t>
      </w:r>
      <w:r w:rsidR="009023E3">
        <w:rPr>
          <w:rFonts w:eastAsia="TimesNewRomanPSMT"/>
          <w:b/>
        </w:rPr>
        <w:t>газов вблизи</w:t>
      </w:r>
      <w:r>
        <w:rPr>
          <w:rFonts w:eastAsia="TimesNewRomanPSMT"/>
          <w:b/>
        </w:rPr>
        <w:t xml:space="preserve"> элементов системы выпуска отработанных выхлопных газов</w:t>
      </w:r>
      <w:r w:rsidR="008F0812">
        <w:rPr>
          <w:rFonts w:eastAsia="TimesNewRomanPSMT"/>
          <w:b/>
        </w:rPr>
        <w:t>.</w:t>
      </w:r>
    </w:p>
    <w:p w14:paraId="5A59605C" w14:textId="77777777" w:rsidR="0093083A" w:rsidRDefault="0093083A" w:rsidP="0093083A">
      <w:pPr>
        <w:autoSpaceDE w:val="0"/>
        <w:autoSpaceDN w:val="0"/>
        <w:adjustRightInd w:val="0"/>
        <w:jc w:val="both"/>
        <w:rPr>
          <w:b/>
          <w:bCs/>
        </w:rPr>
      </w:pPr>
    </w:p>
    <w:p w14:paraId="31D2807D" w14:textId="725C8080" w:rsidR="0093083A" w:rsidRDefault="0093083A" w:rsidP="0093083A">
      <w:pPr>
        <w:autoSpaceDE w:val="0"/>
        <w:autoSpaceDN w:val="0"/>
        <w:adjustRightInd w:val="0"/>
        <w:jc w:val="both"/>
        <w:rPr>
          <w:b/>
          <w:bCs/>
        </w:rPr>
      </w:pPr>
      <w:r>
        <w:rPr>
          <w:b/>
          <w:bCs/>
        </w:rPr>
        <w:t>5.7.</w:t>
      </w:r>
      <w:r w:rsidR="00E05441">
        <w:rPr>
          <w:b/>
          <w:bCs/>
        </w:rPr>
        <w:tab/>
      </w:r>
      <w:r>
        <w:rPr>
          <w:b/>
          <w:bCs/>
        </w:rPr>
        <w:t>Наддув.</w:t>
      </w:r>
    </w:p>
    <w:p w14:paraId="739817CB" w14:textId="77777777" w:rsidR="0093083A" w:rsidRDefault="0093083A" w:rsidP="0093083A">
      <w:pPr>
        <w:autoSpaceDE w:val="0"/>
        <w:autoSpaceDN w:val="0"/>
        <w:adjustRightInd w:val="0"/>
        <w:ind w:firstLine="708"/>
        <w:jc w:val="both"/>
        <w:rPr>
          <w:rFonts w:eastAsia="TimesNewRomanPSMT"/>
        </w:rPr>
      </w:pPr>
      <w:r>
        <w:rPr>
          <w:b/>
          <w:bCs/>
        </w:rPr>
        <w:t xml:space="preserve">5.7.1. </w:t>
      </w:r>
      <w:r>
        <w:rPr>
          <w:rFonts w:eastAsia="TimesNewRomanPSMT"/>
        </w:rPr>
        <w:t>Разрешено использование нагнетателей любого типа.</w:t>
      </w:r>
    </w:p>
    <w:p w14:paraId="7D4A477F" w14:textId="7DADDAF2" w:rsidR="000C63D3" w:rsidRDefault="0093083A" w:rsidP="0093083A">
      <w:pPr>
        <w:autoSpaceDE w:val="0"/>
        <w:autoSpaceDN w:val="0"/>
        <w:adjustRightInd w:val="0"/>
        <w:ind w:firstLine="708"/>
        <w:jc w:val="both"/>
        <w:rPr>
          <w:rFonts w:eastAsia="TimesNewRomanPSMT"/>
        </w:rPr>
      </w:pPr>
      <w:r>
        <w:rPr>
          <w:b/>
          <w:bCs/>
        </w:rPr>
        <w:t xml:space="preserve">5.7.2. </w:t>
      </w:r>
      <w:r>
        <w:rPr>
          <w:rFonts w:eastAsia="TimesNewRomanPSMT"/>
        </w:rPr>
        <w:t xml:space="preserve">Интеркулер, принцип его работы (воздух-воздух, воздух-вода, воздух-лед) и его месторасположение не ограничивается в пределах внешнего контура кузова. Охлаждение интеркулера свободновыливающимися жидкостями запрещено. </w:t>
      </w:r>
    </w:p>
    <w:p w14:paraId="2CD5C587" w14:textId="27286156" w:rsidR="0093083A" w:rsidRDefault="000C63D3" w:rsidP="0093083A">
      <w:pPr>
        <w:autoSpaceDE w:val="0"/>
        <w:autoSpaceDN w:val="0"/>
        <w:adjustRightInd w:val="0"/>
        <w:ind w:firstLine="708"/>
        <w:jc w:val="both"/>
        <w:rPr>
          <w:rFonts w:eastAsia="TimesNewRomanPSMT"/>
        </w:rPr>
      </w:pPr>
      <w:r w:rsidRPr="000C63D3">
        <w:rPr>
          <w:rFonts w:eastAsia="TimesNewRomanPSMT"/>
          <w:b/>
          <w:bCs/>
        </w:rPr>
        <w:t>5.7.3.</w:t>
      </w:r>
      <w:r>
        <w:rPr>
          <w:rFonts w:eastAsia="TimesNewRomanPSMT"/>
        </w:rPr>
        <w:t xml:space="preserve"> </w:t>
      </w:r>
      <w:r w:rsidR="0093083A">
        <w:rPr>
          <w:rFonts w:eastAsia="TimesNewRomanPSMT"/>
        </w:rPr>
        <w:t xml:space="preserve">Для доступа охлаждающего воздуха допускается выполнение необходимых отверстий в кузове. </w:t>
      </w:r>
    </w:p>
    <w:p w14:paraId="20078C69" w14:textId="77777777" w:rsidR="0093083A" w:rsidRDefault="0093083A" w:rsidP="0093083A">
      <w:pPr>
        <w:autoSpaceDE w:val="0"/>
        <w:autoSpaceDN w:val="0"/>
        <w:adjustRightInd w:val="0"/>
        <w:ind w:firstLine="708"/>
        <w:jc w:val="both"/>
        <w:rPr>
          <w:rFonts w:eastAsia="TimesNewRomanPSMT"/>
        </w:rPr>
      </w:pPr>
    </w:p>
    <w:p w14:paraId="5CA24CBE" w14:textId="50FB2AA7" w:rsidR="0093083A" w:rsidRPr="00FC70CD" w:rsidRDefault="0093083A" w:rsidP="0093083A">
      <w:pPr>
        <w:autoSpaceDE w:val="0"/>
        <w:autoSpaceDN w:val="0"/>
        <w:adjustRightInd w:val="0"/>
        <w:jc w:val="both"/>
        <w:rPr>
          <w:b/>
          <w:bCs/>
        </w:rPr>
      </w:pPr>
      <w:r w:rsidRPr="00FC70CD">
        <w:rPr>
          <w:b/>
          <w:bCs/>
        </w:rPr>
        <w:t>5.8.</w:t>
      </w:r>
      <w:r w:rsidR="00E05441" w:rsidRPr="00FC70CD">
        <w:rPr>
          <w:b/>
          <w:bCs/>
        </w:rPr>
        <w:tab/>
      </w:r>
      <w:r w:rsidRPr="00FC70CD">
        <w:rPr>
          <w:b/>
          <w:bCs/>
        </w:rPr>
        <w:t>Система охлаждения.</w:t>
      </w:r>
    </w:p>
    <w:p w14:paraId="1D044512" w14:textId="7EB80AEA" w:rsidR="000C63D3" w:rsidRPr="00FC70CD" w:rsidRDefault="0093083A" w:rsidP="0093083A">
      <w:pPr>
        <w:autoSpaceDE w:val="0"/>
        <w:autoSpaceDN w:val="0"/>
        <w:adjustRightInd w:val="0"/>
        <w:ind w:firstLine="708"/>
        <w:jc w:val="both"/>
        <w:rPr>
          <w:b/>
          <w:bCs/>
        </w:rPr>
      </w:pPr>
      <w:r w:rsidRPr="00FC70CD">
        <w:rPr>
          <w:b/>
          <w:bCs/>
        </w:rPr>
        <w:t xml:space="preserve">5.8.1. </w:t>
      </w:r>
      <w:r w:rsidR="000C63D3" w:rsidRPr="00FC70CD">
        <w:rPr>
          <w:b/>
          <w:bCs/>
        </w:rPr>
        <w:t xml:space="preserve"> </w:t>
      </w:r>
      <w:r w:rsidR="000C63D3" w:rsidRPr="00FC70CD">
        <w:t>Элементы системы охлаждения свободные.</w:t>
      </w:r>
    </w:p>
    <w:p w14:paraId="5234A6CD" w14:textId="6FDD2D7F" w:rsidR="0093083A" w:rsidRPr="00FC70CD" w:rsidRDefault="0093083A" w:rsidP="0093083A">
      <w:pPr>
        <w:autoSpaceDE w:val="0"/>
        <w:autoSpaceDN w:val="0"/>
        <w:adjustRightInd w:val="0"/>
        <w:ind w:firstLine="708"/>
        <w:jc w:val="both"/>
        <w:rPr>
          <w:rFonts w:eastAsia="TimesNewRomanPSMT"/>
        </w:rPr>
      </w:pPr>
      <w:r w:rsidRPr="00FC70CD">
        <w:rPr>
          <w:rFonts w:eastAsia="TimesNewRomanPSMT"/>
          <w:b/>
        </w:rPr>
        <w:t>5.8.</w:t>
      </w:r>
      <w:r w:rsidR="005418CC" w:rsidRPr="00FC70CD">
        <w:rPr>
          <w:rFonts w:eastAsia="TimesNewRomanPSMT"/>
          <w:b/>
        </w:rPr>
        <w:t>2</w:t>
      </w:r>
      <w:r w:rsidR="00EB6D03" w:rsidRPr="00FC70CD">
        <w:rPr>
          <w:rFonts w:eastAsia="TimesNewRomanPSMT"/>
          <w:b/>
        </w:rPr>
        <w:t>.</w:t>
      </w:r>
      <w:r w:rsidRPr="00FC70CD">
        <w:rPr>
          <w:rFonts w:eastAsia="TimesNewRomanPSMT"/>
        </w:rPr>
        <w:t xml:space="preserve"> В случае нахождения в салоне элементов системы охлаждения с теплоносителем, эти элементы должны быть закрыты </w:t>
      </w:r>
      <w:r w:rsidR="009023E3" w:rsidRPr="00FC70CD">
        <w:rPr>
          <w:rFonts w:eastAsia="TimesNewRomanPSMT"/>
        </w:rPr>
        <w:t>защитными термостойкими</w:t>
      </w:r>
      <w:r w:rsidRPr="00FC70CD">
        <w:rPr>
          <w:rFonts w:eastAsia="TimesNewRomanPSMT"/>
        </w:rPr>
        <w:t xml:space="preserve"> кожухами. </w:t>
      </w:r>
    </w:p>
    <w:p w14:paraId="313EFB05" w14:textId="67558938" w:rsidR="000C63D3" w:rsidRPr="00FC70CD" w:rsidRDefault="000C63D3" w:rsidP="0093083A">
      <w:pPr>
        <w:autoSpaceDE w:val="0"/>
        <w:autoSpaceDN w:val="0"/>
        <w:adjustRightInd w:val="0"/>
        <w:ind w:firstLine="708"/>
        <w:jc w:val="both"/>
        <w:rPr>
          <w:rFonts w:eastAsia="TimesNewRomanPSMT"/>
        </w:rPr>
      </w:pPr>
      <w:r w:rsidRPr="00FC70CD">
        <w:rPr>
          <w:rFonts w:eastAsia="TimesNewRomanPSMT"/>
          <w:b/>
          <w:bCs/>
        </w:rPr>
        <w:t>5.8.</w:t>
      </w:r>
      <w:r w:rsidR="005418CC" w:rsidRPr="00FC70CD">
        <w:rPr>
          <w:rFonts w:eastAsia="TimesNewRomanPSMT"/>
          <w:b/>
          <w:bCs/>
        </w:rPr>
        <w:t>3</w:t>
      </w:r>
      <w:r w:rsidRPr="00FC70CD">
        <w:rPr>
          <w:rFonts w:eastAsia="TimesNewRomanPSMT"/>
          <w:b/>
          <w:bCs/>
        </w:rPr>
        <w:t>.</w:t>
      </w:r>
      <w:r w:rsidRPr="00FC70CD">
        <w:rPr>
          <w:rFonts w:eastAsia="TimesNewRomanPSMT"/>
        </w:rPr>
        <w:t xml:space="preserve"> Все элементы системы охлаждения должны находиться в пределах кузова.</w:t>
      </w:r>
    </w:p>
    <w:p w14:paraId="4F01BAA6" w14:textId="18A60FBD" w:rsidR="005418CC" w:rsidRPr="00FC70CD" w:rsidRDefault="005418CC" w:rsidP="0093083A">
      <w:pPr>
        <w:autoSpaceDE w:val="0"/>
        <w:autoSpaceDN w:val="0"/>
        <w:adjustRightInd w:val="0"/>
        <w:ind w:firstLine="708"/>
        <w:jc w:val="both"/>
      </w:pPr>
      <w:r w:rsidRPr="00FC70CD">
        <w:rPr>
          <w:b/>
          <w:bCs/>
        </w:rPr>
        <w:t>5.8.4.</w:t>
      </w:r>
      <w:r w:rsidRPr="00FC70CD">
        <w:t xml:space="preserve"> В случае установки радиатора охлаждения в багажном отсеке автомобиля забор воздуха для его охлаждения не должен осуществляться из кокпита автомобиля и должен быть отделен от кокпита непроницаемым для жидкости экраном. </w:t>
      </w:r>
    </w:p>
    <w:p w14:paraId="29B807C8" w14:textId="381AB9CE" w:rsidR="005418CC" w:rsidRPr="00FC70CD" w:rsidRDefault="005418CC" w:rsidP="0093083A">
      <w:pPr>
        <w:autoSpaceDE w:val="0"/>
        <w:autoSpaceDN w:val="0"/>
        <w:adjustRightInd w:val="0"/>
        <w:ind w:firstLine="708"/>
        <w:jc w:val="both"/>
      </w:pPr>
      <w:r w:rsidRPr="00FC70CD">
        <w:rPr>
          <w:b/>
          <w:bCs/>
        </w:rPr>
        <w:t>5.8.5.</w:t>
      </w:r>
      <w:r w:rsidRPr="00FC70CD">
        <w:t xml:space="preserve"> В случае прохождения трубопроводов через кокпит они должны быть металлическими или авиационного типа, цельными без соединений и должны быть закрыты непроницаемым для жидкости экраном, полностью отделяющим трубопровод от кокпита. </w:t>
      </w:r>
    </w:p>
    <w:p w14:paraId="11A39015" w14:textId="44AF859E" w:rsidR="005418CC" w:rsidRDefault="005418CC" w:rsidP="0093083A">
      <w:pPr>
        <w:autoSpaceDE w:val="0"/>
        <w:autoSpaceDN w:val="0"/>
        <w:adjustRightInd w:val="0"/>
        <w:ind w:firstLine="708"/>
        <w:jc w:val="both"/>
        <w:rPr>
          <w:rFonts w:eastAsia="TimesNewRomanPSMT"/>
        </w:rPr>
      </w:pPr>
      <w:r w:rsidRPr="00FC70CD">
        <w:rPr>
          <w:b/>
          <w:bCs/>
        </w:rPr>
        <w:t>5.8.6.</w:t>
      </w:r>
      <w:r w:rsidRPr="00FC70CD">
        <w:t xml:space="preserve"> В качестве теплоносителя в системе охлаждения разрешается использовать только воду. Допускается применение специальных противоизносных и антикоррозийных присадок. Применение антифриза запрещено.</w:t>
      </w:r>
    </w:p>
    <w:p w14:paraId="248D6DCD" w14:textId="60BA2803" w:rsidR="000C63D3" w:rsidRPr="00E05441" w:rsidRDefault="000C63D3" w:rsidP="0093083A">
      <w:pPr>
        <w:autoSpaceDE w:val="0"/>
        <w:autoSpaceDN w:val="0"/>
        <w:adjustRightInd w:val="0"/>
        <w:ind w:firstLine="708"/>
        <w:jc w:val="both"/>
        <w:rPr>
          <w:rFonts w:eastAsia="TimesNewRomanPSMT"/>
          <w:sz w:val="28"/>
          <w:szCs w:val="28"/>
        </w:rPr>
      </w:pPr>
    </w:p>
    <w:p w14:paraId="3501944C" w14:textId="77777777" w:rsidR="009023E3" w:rsidRDefault="009023E3" w:rsidP="009023E3">
      <w:pPr>
        <w:autoSpaceDE w:val="0"/>
        <w:autoSpaceDN w:val="0"/>
        <w:adjustRightInd w:val="0"/>
        <w:ind w:firstLine="708"/>
        <w:jc w:val="both"/>
        <w:rPr>
          <w:b/>
          <w:bCs/>
          <w:sz w:val="28"/>
          <w:szCs w:val="28"/>
        </w:rPr>
      </w:pPr>
    </w:p>
    <w:p w14:paraId="18A2F264" w14:textId="77777777" w:rsidR="0093083A" w:rsidRPr="009023E3" w:rsidRDefault="0093083A" w:rsidP="009023E3">
      <w:pPr>
        <w:autoSpaceDE w:val="0"/>
        <w:autoSpaceDN w:val="0"/>
        <w:adjustRightInd w:val="0"/>
        <w:ind w:firstLine="708"/>
        <w:jc w:val="both"/>
        <w:rPr>
          <w:b/>
          <w:bCs/>
          <w:sz w:val="28"/>
          <w:szCs w:val="28"/>
        </w:rPr>
      </w:pPr>
      <w:r w:rsidRPr="009023E3">
        <w:rPr>
          <w:b/>
          <w:bCs/>
          <w:sz w:val="28"/>
          <w:szCs w:val="28"/>
        </w:rPr>
        <w:t xml:space="preserve">6. </w:t>
      </w:r>
      <w:r w:rsidR="009023E3" w:rsidRPr="009023E3">
        <w:rPr>
          <w:b/>
          <w:bCs/>
          <w:sz w:val="28"/>
          <w:szCs w:val="28"/>
          <w:u w:val="single"/>
        </w:rPr>
        <w:t>РУЛЕВОЕ УПРАВЛЕНИЕ</w:t>
      </w:r>
    </w:p>
    <w:p w14:paraId="3E39A472" w14:textId="77777777" w:rsidR="00EB6D03" w:rsidRDefault="00EB6D03" w:rsidP="0093083A">
      <w:pPr>
        <w:autoSpaceDE w:val="0"/>
        <w:autoSpaceDN w:val="0"/>
        <w:adjustRightInd w:val="0"/>
        <w:jc w:val="both"/>
        <w:rPr>
          <w:b/>
          <w:bCs/>
        </w:rPr>
      </w:pPr>
    </w:p>
    <w:p w14:paraId="44667325" w14:textId="71753A18" w:rsidR="0093083A" w:rsidRDefault="0093083A" w:rsidP="0093083A">
      <w:pPr>
        <w:autoSpaceDE w:val="0"/>
        <w:autoSpaceDN w:val="0"/>
        <w:adjustRightInd w:val="0"/>
        <w:jc w:val="both"/>
        <w:rPr>
          <w:rFonts w:eastAsia="TimesNewRomanPSMT"/>
        </w:rPr>
      </w:pPr>
      <w:r>
        <w:rPr>
          <w:b/>
          <w:bCs/>
        </w:rPr>
        <w:t>6.1.</w:t>
      </w:r>
      <w:r w:rsidR="00E05441">
        <w:rPr>
          <w:b/>
          <w:bCs/>
        </w:rPr>
        <w:tab/>
      </w:r>
      <w:r>
        <w:rPr>
          <w:rFonts w:eastAsia="TimesNewRomanPSMT"/>
        </w:rPr>
        <w:t>Разрешается установка любого рулевого колеса только с замкнутым ободом.</w:t>
      </w:r>
    </w:p>
    <w:p w14:paraId="295C2218" w14:textId="77777777" w:rsidR="0093083A" w:rsidRDefault="0093083A" w:rsidP="0093083A">
      <w:pPr>
        <w:autoSpaceDE w:val="0"/>
        <w:autoSpaceDN w:val="0"/>
        <w:adjustRightInd w:val="0"/>
        <w:jc w:val="both"/>
        <w:rPr>
          <w:rFonts w:eastAsia="TimesNewRomanPSMT"/>
        </w:rPr>
      </w:pPr>
    </w:p>
    <w:p w14:paraId="4E94A96A" w14:textId="36DB3F18" w:rsidR="0093083A" w:rsidRDefault="0093083A" w:rsidP="0093083A">
      <w:pPr>
        <w:autoSpaceDE w:val="0"/>
        <w:autoSpaceDN w:val="0"/>
        <w:adjustRightInd w:val="0"/>
        <w:jc w:val="both"/>
        <w:rPr>
          <w:rFonts w:eastAsia="TimesNewRomanPSMT"/>
        </w:rPr>
      </w:pPr>
      <w:r>
        <w:rPr>
          <w:b/>
          <w:bCs/>
        </w:rPr>
        <w:t>6.2.</w:t>
      </w:r>
      <w:r w:rsidR="00E05441">
        <w:rPr>
          <w:b/>
          <w:bCs/>
        </w:rPr>
        <w:tab/>
      </w:r>
      <w:r>
        <w:rPr>
          <w:rFonts w:eastAsia="TimesNewRomanPSMT"/>
        </w:rPr>
        <w:t>Допускается установка ступицы-адаптера рулевого колеса при следующих условиях:</w:t>
      </w:r>
    </w:p>
    <w:p w14:paraId="38343847" w14:textId="77777777" w:rsidR="0093083A" w:rsidRDefault="0093083A" w:rsidP="0093083A">
      <w:pPr>
        <w:autoSpaceDE w:val="0"/>
        <w:autoSpaceDN w:val="0"/>
        <w:adjustRightInd w:val="0"/>
        <w:jc w:val="both"/>
        <w:rPr>
          <w:rFonts w:eastAsia="TimesNewRomanPSMT"/>
        </w:rPr>
      </w:pPr>
      <w:r>
        <w:rPr>
          <w:rFonts w:eastAsia="TimesNewRomanPSMT"/>
        </w:rPr>
        <w:t>Данный адаптер должен быть изготовлен из единого куска металла. Он должен крепиться к рулевой колонке оригинальным способом.</w:t>
      </w:r>
    </w:p>
    <w:p w14:paraId="465FBD6E" w14:textId="77777777" w:rsidR="0093083A" w:rsidRDefault="0093083A" w:rsidP="0093083A">
      <w:pPr>
        <w:autoSpaceDE w:val="0"/>
        <w:autoSpaceDN w:val="0"/>
        <w:adjustRightInd w:val="0"/>
        <w:jc w:val="both"/>
        <w:rPr>
          <w:rFonts w:eastAsia="TimesNewRomanPSMT"/>
        </w:rPr>
      </w:pPr>
    </w:p>
    <w:p w14:paraId="61F3034B" w14:textId="51C8FF75" w:rsidR="0093083A" w:rsidRDefault="0093083A" w:rsidP="0093083A">
      <w:pPr>
        <w:autoSpaceDE w:val="0"/>
        <w:autoSpaceDN w:val="0"/>
        <w:adjustRightInd w:val="0"/>
        <w:jc w:val="both"/>
        <w:rPr>
          <w:rFonts w:eastAsia="TimesNewRomanPSMT"/>
        </w:rPr>
      </w:pPr>
      <w:r>
        <w:rPr>
          <w:b/>
          <w:bCs/>
        </w:rPr>
        <w:t>6.</w:t>
      </w:r>
      <w:r w:rsidR="00EB6D03">
        <w:rPr>
          <w:b/>
          <w:bCs/>
        </w:rPr>
        <w:t>3</w:t>
      </w:r>
      <w:r>
        <w:rPr>
          <w:b/>
          <w:bCs/>
        </w:rPr>
        <w:t>.</w:t>
      </w:r>
      <w:r w:rsidR="00E05441">
        <w:rPr>
          <w:b/>
          <w:bCs/>
        </w:rPr>
        <w:tab/>
      </w:r>
      <w:r>
        <w:rPr>
          <w:rFonts w:eastAsia="TimesNewRomanPSMT"/>
        </w:rPr>
        <w:t>Вертикальный угол установки рулевой колонки может быть изменен.</w:t>
      </w:r>
    </w:p>
    <w:p w14:paraId="42D24863" w14:textId="77777777" w:rsidR="0093083A" w:rsidRDefault="0093083A" w:rsidP="0093083A">
      <w:pPr>
        <w:autoSpaceDE w:val="0"/>
        <w:autoSpaceDN w:val="0"/>
        <w:adjustRightInd w:val="0"/>
        <w:jc w:val="both"/>
        <w:rPr>
          <w:rFonts w:eastAsia="TimesNewRomanPSMT"/>
        </w:rPr>
      </w:pPr>
    </w:p>
    <w:p w14:paraId="182FC646" w14:textId="53E27138" w:rsidR="0093083A" w:rsidRDefault="0093083A" w:rsidP="0093083A">
      <w:pPr>
        <w:autoSpaceDE w:val="0"/>
        <w:autoSpaceDN w:val="0"/>
        <w:adjustRightInd w:val="0"/>
        <w:jc w:val="both"/>
        <w:rPr>
          <w:rFonts w:eastAsia="TimesNewRomanPSMT"/>
        </w:rPr>
      </w:pPr>
      <w:r>
        <w:rPr>
          <w:b/>
          <w:bCs/>
        </w:rPr>
        <w:t>6.</w:t>
      </w:r>
      <w:r w:rsidR="00EB6D03">
        <w:rPr>
          <w:b/>
          <w:bCs/>
        </w:rPr>
        <w:t>4</w:t>
      </w:r>
      <w:r>
        <w:rPr>
          <w:b/>
          <w:bCs/>
        </w:rPr>
        <w:t>.</w:t>
      </w:r>
      <w:r w:rsidR="00E05441">
        <w:rPr>
          <w:b/>
          <w:bCs/>
        </w:rPr>
        <w:tab/>
      </w:r>
      <w:r>
        <w:rPr>
          <w:rFonts w:eastAsia="TimesNewRomanPSMT"/>
        </w:rPr>
        <w:t>Обязательно надежное стопорение всех резьбовых соединений рулевого управления.</w:t>
      </w:r>
    </w:p>
    <w:p w14:paraId="7BD629C4" w14:textId="77777777" w:rsidR="00EB6D03" w:rsidRDefault="00EB6D03" w:rsidP="0093083A">
      <w:pPr>
        <w:autoSpaceDE w:val="0"/>
        <w:autoSpaceDN w:val="0"/>
        <w:adjustRightInd w:val="0"/>
        <w:jc w:val="both"/>
        <w:rPr>
          <w:rFonts w:eastAsia="TimesNewRomanPSMT"/>
        </w:rPr>
      </w:pPr>
    </w:p>
    <w:p w14:paraId="620D4933" w14:textId="105DF459" w:rsidR="00EB6D03" w:rsidRDefault="00EB6D03" w:rsidP="0093083A">
      <w:pPr>
        <w:autoSpaceDE w:val="0"/>
        <w:autoSpaceDN w:val="0"/>
        <w:adjustRightInd w:val="0"/>
        <w:jc w:val="both"/>
        <w:rPr>
          <w:rFonts w:eastAsia="TimesNewRomanPSMT"/>
        </w:rPr>
      </w:pPr>
      <w:r w:rsidRPr="00EB6D03">
        <w:rPr>
          <w:b/>
          <w:bCs/>
        </w:rPr>
        <w:t>6.</w:t>
      </w:r>
      <w:r>
        <w:rPr>
          <w:b/>
          <w:bCs/>
        </w:rPr>
        <w:t>5</w:t>
      </w:r>
      <w:r w:rsidRPr="00EB6D03">
        <w:rPr>
          <w:b/>
          <w:bCs/>
        </w:rPr>
        <w:t>.</w:t>
      </w:r>
      <w:r w:rsidR="00E05441">
        <w:rPr>
          <w:rFonts w:eastAsia="TimesNewRomanPSMT"/>
        </w:rPr>
        <w:tab/>
      </w:r>
      <w:r w:rsidRPr="00EB6D03">
        <w:rPr>
          <w:rFonts w:eastAsia="TimesNewRomanPSMT"/>
        </w:rPr>
        <w:t>Усилитель рулевого управления свободный.</w:t>
      </w:r>
    </w:p>
    <w:p w14:paraId="7F73AC02" w14:textId="139AB2FA" w:rsidR="00FC70CD" w:rsidRDefault="00FC70CD" w:rsidP="0093083A">
      <w:pPr>
        <w:autoSpaceDE w:val="0"/>
        <w:autoSpaceDN w:val="0"/>
        <w:adjustRightInd w:val="0"/>
        <w:jc w:val="both"/>
        <w:rPr>
          <w:rFonts w:eastAsia="TimesNewRomanPSMT"/>
        </w:rPr>
      </w:pPr>
    </w:p>
    <w:p w14:paraId="30D0EA2D" w14:textId="4B22A47D" w:rsidR="00FC70CD" w:rsidRDefault="00FC70CD" w:rsidP="0093083A">
      <w:pPr>
        <w:autoSpaceDE w:val="0"/>
        <w:autoSpaceDN w:val="0"/>
        <w:adjustRightInd w:val="0"/>
        <w:jc w:val="both"/>
        <w:rPr>
          <w:rFonts w:eastAsia="TimesNewRomanPSMT"/>
        </w:rPr>
      </w:pPr>
      <w:r w:rsidRPr="00FC70CD">
        <w:rPr>
          <w:rFonts w:eastAsia="TimesNewRomanPSMT"/>
          <w:b/>
          <w:bCs/>
        </w:rPr>
        <w:t>6.6.</w:t>
      </w:r>
      <w:r>
        <w:rPr>
          <w:rFonts w:eastAsia="TimesNewRomanPSMT"/>
        </w:rPr>
        <w:tab/>
      </w:r>
      <w:r w:rsidRPr="00C901B4">
        <w:rPr>
          <w:rFonts w:eastAsia="TimesNewRomanPSMT"/>
        </w:rPr>
        <w:t>При наличии каркаса безопасности механизм блокировки руля должен быть удален.</w:t>
      </w:r>
    </w:p>
    <w:p w14:paraId="32BE1341" w14:textId="77777777" w:rsidR="0093083A" w:rsidRPr="00E05441" w:rsidRDefault="0093083A" w:rsidP="0093083A">
      <w:pPr>
        <w:autoSpaceDE w:val="0"/>
        <w:autoSpaceDN w:val="0"/>
        <w:adjustRightInd w:val="0"/>
        <w:jc w:val="both"/>
        <w:rPr>
          <w:rFonts w:eastAsia="TimesNewRomanPSMT"/>
          <w:sz w:val="28"/>
          <w:szCs w:val="28"/>
        </w:rPr>
      </w:pPr>
    </w:p>
    <w:p w14:paraId="40F56367" w14:textId="77777777" w:rsidR="009023E3" w:rsidRDefault="009023E3" w:rsidP="009023E3">
      <w:pPr>
        <w:autoSpaceDE w:val="0"/>
        <w:autoSpaceDN w:val="0"/>
        <w:adjustRightInd w:val="0"/>
        <w:ind w:firstLine="708"/>
        <w:jc w:val="both"/>
        <w:rPr>
          <w:b/>
          <w:bCs/>
          <w:sz w:val="28"/>
          <w:szCs w:val="28"/>
        </w:rPr>
      </w:pPr>
    </w:p>
    <w:p w14:paraId="20F34880" w14:textId="77777777" w:rsidR="0093083A" w:rsidRDefault="0093083A" w:rsidP="009023E3">
      <w:pPr>
        <w:autoSpaceDE w:val="0"/>
        <w:autoSpaceDN w:val="0"/>
        <w:adjustRightInd w:val="0"/>
        <w:ind w:firstLine="708"/>
        <w:jc w:val="both"/>
        <w:rPr>
          <w:b/>
          <w:bCs/>
          <w:sz w:val="28"/>
          <w:szCs w:val="28"/>
        </w:rPr>
      </w:pPr>
      <w:r>
        <w:rPr>
          <w:b/>
          <w:bCs/>
          <w:sz w:val="28"/>
          <w:szCs w:val="28"/>
        </w:rPr>
        <w:t xml:space="preserve">7. </w:t>
      </w:r>
      <w:r w:rsidR="009023E3">
        <w:rPr>
          <w:b/>
          <w:bCs/>
          <w:sz w:val="28"/>
          <w:szCs w:val="28"/>
          <w:u w:val="single"/>
        </w:rPr>
        <w:t>ТОРМОЗНАЯ СИСТЕМА</w:t>
      </w:r>
    </w:p>
    <w:p w14:paraId="3031276D" w14:textId="77777777" w:rsidR="0093083A" w:rsidRDefault="0093083A" w:rsidP="0093083A">
      <w:pPr>
        <w:autoSpaceDE w:val="0"/>
        <w:autoSpaceDN w:val="0"/>
        <w:adjustRightInd w:val="0"/>
        <w:jc w:val="both"/>
        <w:rPr>
          <w:b/>
          <w:bCs/>
        </w:rPr>
      </w:pPr>
    </w:p>
    <w:p w14:paraId="68C23AAA" w14:textId="7B91078F" w:rsidR="0093083A" w:rsidRDefault="0093083A" w:rsidP="0093083A">
      <w:pPr>
        <w:autoSpaceDE w:val="0"/>
        <w:autoSpaceDN w:val="0"/>
        <w:adjustRightInd w:val="0"/>
        <w:jc w:val="both"/>
        <w:rPr>
          <w:rFonts w:eastAsia="TimesNewRomanPSMT"/>
        </w:rPr>
      </w:pPr>
      <w:r w:rsidRPr="00E05441">
        <w:rPr>
          <w:b/>
          <w:bCs/>
        </w:rPr>
        <w:t>7.1</w:t>
      </w:r>
      <w:r w:rsidR="00EB6D03">
        <w:rPr>
          <w:b/>
          <w:bCs/>
        </w:rPr>
        <w:t>.</w:t>
      </w:r>
      <w:r w:rsidR="00E05441">
        <w:rPr>
          <w:b/>
          <w:bCs/>
        </w:rPr>
        <w:tab/>
      </w:r>
      <w:r>
        <w:rPr>
          <w:rFonts w:eastAsia="TimesNewRomanPSMT"/>
        </w:rPr>
        <w:t>Все автомобили должны иметь тормозную систему.</w:t>
      </w:r>
    </w:p>
    <w:p w14:paraId="7E518331" w14:textId="77777777" w:rsidR="0093083A" w:rsidRDefault="0093083A" w:rsidP="0093083A">
      <w:pPr>
        <w:autoSpaceDE w:val="0"/>
        <w:autoSpaceDN w:val="0"/>
        <w:adjustRightInd w:val="0"/>
        <w:jc w:val="both"/>
        <w:rPr>
          <w:rFonts w:eastAsia="TimesNewRomanPSMT"/>
          <w:sz w:val="16"/>
          <w:szCs w:val="16"/>
        </w:rPr>
      </w:pPr>
    </w:p>
    <w:p w14:paraId="1822DD2C" w14:textId="5F51A89C" w:rsidR="0093083A" w:rsidRDefault="0093083A" w:rsidP="0093083A">
      <w:pPr>
        <w:autoSpaceDE w:val="0"/>
        <w:autoSpaceDN w:val="0"/>
        <w:adjustRightInd w:val="0"/>
        <w:jc w:val="both"/>
        <w:rPr>
          <w:rFonts w:eastAsia="TimesNewRomanPSMT"/>
        </w:rPr>
      </w:pPr>
      <w:r>
        <w:rPr>
          <w:rFonts w:eastAsia="TimesNewRomanPSMT"/>
        </w:rPr>
        <w:t>7</w:t>
      </w:r>
      <w:r>
        <w:rPr>
          <w:b/>
          <w:bCs/>
        </w:rPr>
        <w:t>.2.</w:t>
      </w:r>
      <w:r w:rsidR="00E05441">
        <w:rPr>
          <w:b/>
          <w:bCs/>
        </w:rPr>
        <w:tab/>
      </w:r>
      <w:r>
        <w:rPr>
          <w:rFonts w:eastAsia="TimesNewRomanPSMT"/>
        </w:rPr>
        <w:t>При расположении указанных магистралей внутри кузова для их прохождения через перегородки – как между моторным отсеком и салоном, так и между салоном и</w:t>
      </w:r>
    </w:p>
    <w:p w14:paraId="0C8BA9E5" w14:textId="77777777" w:rsidR="0093083A" w:rsidRDefault="0093083A" w:rsidP="0093083A">
      <w:pPr>
        <w:autoSpaceDE w:val="0"/>
        <w:autoSpaceDN w:val="0"/>
        <w:adjustRightInd w:val="0"/>
        <w:jc w:val="both"/>
        <w:rPr>
          <w:rFonts w:eastAsia="TimesNewRomanPSMT"/>
        </w:rPr>
      </w:pPr>
      <w:r>
        <w:rPr>
          <w:rFonts w:eastAsia="TimesNewRomanPSMT"/>
        </w:rPr>
        <w:t>багажником – допускается выполнение минимально необходимых отверстий. При этом</w:t>
      </w:r>
    </w:p>
    <w:p w14:paraId="65015F8D" w14:textId="77777777" w:rsidR="0093083A" w:rsidRDefault="0093083A" w:rsidP="0093083A">
      <w:pPr>
        <w:autoSpaceDE w:val="0"/>
        <w:autoSpaceDN w:val="0"/>
        <w:adjustRightInd w:val="0"/>
        <w:jc w:val="both"/>
        <w:rPr>
          <w:rFonts w:eastAsia="TimesNewRomanPSMT"/>
        </w:rPr>
      </w:pPr>
      <w:r>
        <w:rPr>
          <w:rFonts w:eastAsia="TimesNewRomanPSMT"/>
        </w:rPr>
        <w:t xml:space="preserve">возможные зазоры в отверстиях должны быть герметично и надежно уплотнены. В случае прохождения тормозных магистралей по салону, магистрали должны быть выполнены из металлических трубок либо </w:t>
      </w:r>
      <w:r w:rsidR="009023E3">
        <w:rPr>
          <w:rFonts w:eastAsia="TimesNewRomanPSMT"/>
        </w:rPr>
        <w:t>шлангов с</w:t>
      </w:r>
      <w:r>
        <w:rPr>
          <w:rFonts w:eastAsia="TimesNewRomanPSMT"/>
        </w:rPr>
        <w:t xml:space="preserve"> внешним металлическим армированием. </w:t>
      </w:r>
    </w:p>
    <w:p w14:paraId="00BB8842" w14:textId="77777777" w:rsidR="0093083A" w:rsidRDefault="0093083A" w:rsidP="0093083A">
      <w:pPr>
        <w:autoSpaceDE w:val="0"/>
        <w:autoSpaceDN w:val="0"/>
        <w:adjustRightInd w:val="0"/>
        <w:jc w:val="both"/>
        <w:rPr>
          <w:rFonts w:eastAsia="TimesNewRomanPSMT"/>
        </w:rPr>
      </w:pPr>
    </w:p>
    <w:p w14:paraId="3566EBE6" w14:textId="53FB5FDE" w:rsidR="0093083A" w:rsidRDefault="0093083A" w:rsidP="0093083A">
      <w:pPr>
        <w:autoSpaceDE w:val="0"/>
        <w:autoSpaceDN w:val="0"/>
        <w:adjustRightInd w:val="0"/>
        <w:jc w:val="both"/>
        <w:rPr>
          <w:rFonts w:eastAsia="TimesNewRomanPSMT"/>
        </w:rPr>
      </w:pPr>
      <w:r>
        <w:rPr>
          <w:b/>
          <w:bCs/>
        </w:rPr>
        <w:t>7.3.</w:t>
      </w:r>
      <w:r w:rsidR="00E05441">
        <w:rPr>
          <w:b/>
          <w:bCs/>
        </w:rPr>
        <w:tab/>
      </w:r>
      <w:r>
        <w:rPr>
          <w:rFonts w:eastAsia="TimesNewRomanPSMT"/>
        </w:rPr>
        <w:t>Оригинальные резиновые тормозные шланги также могут быть заменены гибкими шлангами авиационного типа, для их присоединения должны применяться</w:t>
      </w:r>
    </w:p>
    <w:p w14:paraId="48749891" w14:textId="77777777" w:rsidR="0093083A" w:rsidRDefault="0093083A" w:rsidP="0093083A">
      <w:pPr>
        <w:autoSpaceDE w:val="0"/>
        <w:autoSpaceDN w:val="0"/>
        <w:adjustRightInd w:val="0"/>
        <w:jc w:val="both"/>
        <w:rPr>
          <w:rFonts w:eastAsia="TimesNewRomanPSMT"/>
        </w:rPr>
      </w:pPr>
      <w:r>
        <w:rPr>
          <w:rFonts w:eastAsia="TimesNewRomanPSMT"/>
        </w:rPr>
        <w:t>соответствующие адаптеры.</w:t>
      </w:r>
    </w:p>
    <w:p w14:paraId="3C0DD8F4" w14:textId="77777777" w:rsidR="0093083A" w:rsidRDefault="0093083A" w:rsidP="0093083A">
      <w:pPr>
        <w:autoSpaceDE w:val="0"/>
        <w:autoSpaceDN w:val="0"/>
        <w:adjustRightInd w:val="0"/>
        <w:jc w:val="both"/>
        <w:rPr>
          <w:rFonts w:eastAsia="TimesNewRomanPSMT"/>
        </w:rPr>
      </w:pPr>
    </w:p>
    <w:p w14:paraId="7A48E027" w14:textId="3B75D755" w:rsidR="0093083A" w:rsidRDefault="0093083A" w:rsidP="0093083A">
      <w:pPr>
        <w:autoSpaceDE w:val="0"/>
        <w:autoSpaceDN w:val="0"/>
        <w:adjustRightInd w:val="0"/>
        <w:jc w:val="both"/>
        <w:rPr>
          <w:rFonts w:eastAsia="TimesNewRomanPSMT"/>
        </w:rPr>
      </w:pPr>
      <w:r>
        <w:rPr>
          <w:b/>
          <w:bCs/>
        </w:rPr>
        <w:t>7.4.</w:t>
      </w:r>
      <w:r w:rsidR="00E05441">
        <w:rPr>
          <w:b/>
          <w:bCs/>
        </w:rPr>
        <w:tab/>
      </w:r>
      <w:r>
        <w:rPr>
          <w:rFonts w:eastAsia="TimesNewRomanPSMT"/>
        </w:rPr>
        <w:t>Защитные кожухи тормозных дисков могут быть удалены.</w:t>
      </w:r>
    </w:p>
    <w:p w14:paraId="58CC3E5D" w14:textId="77777777" w:rsidR="0093083A" w:rsidRDefault="0093083A" w:rsidP="0093083A">
      <w:pPr>
        <w:autoSpaceDE w:val="0"/>
        <w:autoSpaceDN w:val="0"/>
        <w:adjustRightInd w:val="0"/>
        <w:ind w:firstLine="708"/>
        <w:jc w:val="both"/>
        <w:rPr>
          <w:rFonts w:eastAsia="TimesNewRomanPSMT"/>
        </w:rPr>
      </w:pPr>
    </w:p>
    <w:p w14:paraId="2E815BEA" w14:textId="549A5850" w:rsidR="0093083A" w:rsidRDefault="0093083A" w:rsidP="0093083A">
      <w:pPr>
        <w:autoSpaceDE w:val="0"/>
        <w:autoSpaceDN w:val="0"/>
        <w:adjustRightInd w:val="0"/>
        <w:jc w:val="both"/>
        <w:rPr>
          <w:rFonts w:eastAsia="TimesNewRomanPSMT"/>
        </w:rPr>
      </w:pPr>
      <w:r>
        <w:rPr>
          <w:b/>
          <w:bCs/>
        </w:rPr>
        <w:t>7.5.</w:t>
      </w:r>
      <w:r w:rsidR="00E05441">
        <w:rPr>
          <w:b/>
          <w:bCs/>
        </w:rPr>
        <w:tab/>
      </w:r>
      <w:r>
        <w:rPr>
          <w:rFonts w:eastAsia="TimesNewRomanPSMT"/>
        </w:rPr>
        <w:t>Жидкостное охлаждение тормозов запрещено.</w:t>
      </w:r>
    </w:p>
    <w:p w14:paraId="33AFE997" w14:textId="77777777" w:rsidR="0093083A" w:rsidRDefault="0093083A" w:rsidP="0093083A">
      <w:pPr>
        <w:autoSpaceDE w:val="0"/>
        <w:autoSpaceDN w:val="0"/>
        <w:adjustRightInd w:val="0"/>
        <w:jc w:val="both"/>
        <w:rPr>
          <w:b/>
          <w:bCs/>
        </w:rPr>
      </w:pPr>
    </w:p>
    <w:p w14:paraId="7EA10790" w14:textId="2C5C775E" w:rsidR="0093083A" w:rsidRDefault="0093083A" w:rsidP="0093083A">
      <w:pPr>
        <w:autoSpaceDE w:val="0"/>
        <w:autoSpaceDN w:val="0"/>
        <w:adjustRightInd w:val="0"/>
        <w:jc w:val="both"/>
        <w:rPr>
          <w:rFonts w:eastAsia="TimesNewRomanPSMT"/>
        </w:rPr>
      </w:pPr>
      <w:r>
        <w:rPr>
          <w:b/>
          <w:bCs/>
        </w:rPr>
        <w:t>7.6.</w:t>
      </w:r>
      <w:r w:rsidR="00E05441">
        <w:rPr>
          <w:b/>
          <w:bCs/>
        </w:rPr>
        <w:tab/>
      </w:r>
      <w:r>
        <w:rPr>
          <w:rFonts w:eastAsia="TimesNewRomanPSMT"/>
        </w:rPr>
        <w:t>В любом случае должны применяться тормозные механизмы, а также тормозные диски или барабаны заводского (</w:t>
      </w:r>
      <w:r w:rsidR="009023E3">
        <w:rPr>
          <w:rFonts w:eastAsia="TimesNewRomanPSMT"/>
        </w:rPr>
        <w:t>промышленного) изготовления</w:t>
      </w:r>
      <w:r>
        <w:rPr>
          <w:rFonts w:eastAsia="TimesNewRomanPSMT"/>
        </w:rPr>
        <w:t>.</w:t>
      </w:r>
    </w:p>
    <w:p w14:paraId="02AC2AFC" w14:textId="77777777" w:rsidR="0093083A" w:rsidRDefault="0093083A" w:rsidP="0093083A">
      <w:pPr>
        <w:autoSpaceDE w:val="0"/>
        <w:autoSpaceDN w:val="0"/>
        <w:adjustRightInd w:val="0"/>
        <w:jc w:val="both"/>
        <w:rPr>
          <w:b/>
          <w:bCs/>
        </w:rPr>
      </w:pPr>
    </w:p>
    <w:p w14:paraId="21F9A8D7" w14:textId="5027346A" w:rsidR="0093083A" w:rsidRDefault="0093083A" w:rsidP="0093083A">
      <w:pPr>
        <w:autoSpaceDE w:val="0"/>
        <w:autoSpaceDN w:val="0"/>
        <w:adjustRightInd w:val="0"/>
        <w:jc w:val="both"/>
        <w:rPr>
          <w:rFonts w:eastAsia="TimesNewRomanPSMT"/>
        </w:rPr>
      </w:pPr>
      <w:r>
        <w:rPr>
          <w:b/>
          <w:bCs/>
        </w:rPr>
        <w:t>7.7.</w:t>
      </w:r>
      <w:r w:rsidR="00E05441">
        <w:rPr>
          <w:b/>
          <w:bCs/>
        </w:rPr>
        <w:tab/>
      </w:r>
      <w:r>
        <w:rPr>
          <w:rFonts w:eastAsia="TimesNewRomanPSMT"/>
        </w:rPr>
        <w:t>Разрешено устанавливать тормоз с гидроприводом, действующий на любую ось.</w:t>
      </w:r>
    </w:p>
    <w:p w14:paraId="01CF08CB" w14:textId="77777777" w:rsidR="00EB6D03" w:rsidRDefault="00EB6D03" w:rsidP="0093083A">
      <w:pPr>
        <w:autoSpaceDE w:val="0"/>
        <w:autoSpaceDN w:val="0"/>
        <w:adjustRightInd w:val="0"/>
        <w:jc w:val="both"/>
        <w:rPr>
          <w:rFonts w:eastAsia="TimesNewRomanPSMT"/>
        </w:rPr>
      </w:pPr>
    </w:p>
    <w:p w14:paraId="7E90FF33" w14:textId="67B7A44F" w:rsidR="00EB6D03" w:rsidRPr="00EB6D03" w:rsidRDefault="00EB6D03" w:rsidP="0093083A">
      <w:pPr>
        <w:autoSpaceDE w:val="0"/>
        <w:autoSpaceDN w:val="0"/>
        <w:adjustRightInd w:val="0"/>
        <w:jc w:val="both"/>
        <w:rPr>
          <w:rFonts w:eastAsia="TimesNewRomanPSMT"/>
        </w:rPr>
      </w:pPr>
      <w:r w:rsidRPr="00EB6D03">
        <w:rPr>
          <w:rFonts w:eastAsia="TimesNewRomanPSMT"/>
          <w:b/>
        </w:rPr>
        <w:t>7.8.</w:t>
      </w:r>
      <w:r w:rsidR="00E05441">
        <w:rPr>
          <w:rFonts w:eastAsia="TimesNewRomanPSMT"/>
        </w:rPr>
        <w:tab/>
      </w:r>
      <w:r w:rsidRPr="00EB6D03">
        <w:rPr>
          <w:rFonts w:eastAsia="TimesNewRomanPSMT"/>
        </w:rPr>
        <w:t>Разрешается установка гидроручника и регулятора тормозных усилий.</w:t>
      </w:r>
    </w:p>
    <w:p w14:paraId="1B9B5539" w14:textId="77777777" w:rsidR="00EB6D03" w:rsidRDefault="00EB6D03" w:rsidP="0093083A">
      <w:pPr>
        <w:autoSpaceDE w:val="0"/>
        <w:autoSpaceDN w:val="0"/>
        <w:adjustRightInd w:val="0"/>
        <w:jc w:val="both"/>
        <w:rPr>
          <w:rStyle w:val="2"/>
          <w:rFonts w:ascii="Verdana" w:hAnsi="Verdana"/>
          <w:sz w:val="22"/>
          <w:szCs w:val="22"/>
        </w:rPr>
      </w:pPr>
    </w:p>
    <w:p w14:paraId="31212255" w14:textId="7E715D4C" w:rsidR="00EB6D03" w:rsidRDefault="00EB6D03" w:rsidP="0093083A">
      <w:pPr>
        <w:autoSpaceDE w:val="0"/>
        <w:autoSpaceDN w:val="0"/>
        <w:adjustRightInd w:val="0"/>
        <w:jc w:val="both"/>
        <w:rPr>
          <w:rFonts w:eastAsia="TimesNewRomanPSMT"/>
        </w:rPr>
      </w:pPr>
      <w:r w:rsidRPr="00EB6D03">
        <w:rPr>
          <w:rFonts w:eastAsia="TimesNewRomanPSMT"/>
          <w:b/>
        </w:rPr>
        <w:t>7.9.</w:t>
      </w:r>
      <w:r w:rsidR="00E05441">
        <w:rPr>
          <w:rFonts w:eastAsia="TimesNewRomanPSMT"/>
        </w:rPr>
        <w:tab/>
      </w:r>
      <w:r w:rsidRPr="00EB6D03">
        <w:rPr>
          <w:rFonts w:eastAsia="TimesNewRomanPSMT"/>
        </w:rPr>
        <w:t>Стояночный тормоз может быть оборудован устройством мгновенной расфиксации.</w:t>
      </w:r>
    </w:p>
    <w:p w14:paraId="237A1B30" w14:textId="77777777" w:rsidR="009023E3" w:rsidRDefault="009023E3" w:rsidP="0093083A">
      <w:pPr>
        <w:autoSpaceDE w:val="0"/>
        <w:autoSpaceDN w:val="0"/>
        <w:adjustRightInd w:val="0"/>
        <w:jc w:val="both"/>
        <w:rPr>
          <w:b/>
          <w:bCs/>
          <w:sz w:val="28"/>
          <w:szCs w:val="28"/>
        </w:rPr>
      </w:pPr>
    </w:p>
    <w:p w14:paraId="1824B8E4" w14:textId="77777777" w:rsidR="00AC40E0" w:rsidRDefault="00AC40E0" w:rsidP="009023E3">
      <w:pPr>
        <w:autoSpaceDE w:val="0"/>
        <w:autoSpaceDN w:val="0"/>
        <w:adjustRightInd w:val="0"/>
        <w:ind w:firstLine="708"/>
        <w:jc w:val="both"/>
        <w:rPr>
          <w:b/>
          <w:bCs/>
          <w:sz w:val="28"/>
          <w:szCs w:val="28"/>
        </w:rPr>
      </w:pPr>
    </w:p>
    <w:p w14:paraId="1E71B809" w14:textId="17E71BDD" w:rsidR="0093083A" w:rsidRDefault="0093083A" w:rsidP="009023E3">
      <w:pPr>
        <w:autoSpaceDE w:val="0"/>
        <w:autoSpaceDN w:val="0"/>
        <w:adjustRightInd w:val="0"/>
        <w:ind w:firstLine="708"/>
        <w:jc w:val="both"/>
        <w:rPr>
          <w:b/>
          <w:bCs/>
          <w:sz w:val="28"/>
          <w:szCs w:val="28"/>
        </w:rPr>
      </w:pPr>
      <w:r>
        <w:rPr>
          <w:b/>
          <w:bCs/>
          <w:sz w:val="28"/>
          <w:szCs w:val="28"/>
        </w:rPr>
        <w:t>8.</w:t>
      </w:r>
      <w:r w:rsidR="009023E3">
        <w:rPr>
          <w:b/>
          <w:bCs/>
          <w:sz w:val="28"/>
          <w:szCs w:val="28"/>
        </w:rPr>
        <w:t xml:space="preserve"> </w:t>
      </w:r>
      <w:r w:rsidR="009023E3" w:rsidRPr="009023E3">
        <w:rPr>
          <w:b/>
          <w:bCs/>
          <w:sz w:val="28"/>
          <w:szCs w:val="28"/>
          <w:u w:val="single"/>
        </w:rPr>
        <w:t>ТРАНСМИССИЯ</w:t>
      </w:r>
    </w:p>
    <w:p w14:paraId="0BAE0292" w14:textId="77777777" w:rsidR="0093083A" w:rsidRDefault="0093083A" w:rsidP="0093083A">
      <w:pPr>
        <w:autoSpaceDE w:val="0"/>
        <w:autoSpaceDN w:val="0"/>
        <w:adjustRightInd w:val="0"/>
        <w:jc w:val="both"/>
        <w:rPr>
          <w:b/>
          <w:bCs/>
        </w:rPr>
      </w:pPr>
    </w:p>
    <w:p w14:paraId="2DA55197" w14:textId="06BB6257" w:rsidR="0093083A" w:rsidRDefault="0093083A" w:rsidP="0093083A">
      <w:pPr>
        <w:autoSpaceDE w:val="0"/>
        <w:autoSpaceDN w:val="0"/>
        <w:adjustRightInd w:val="0"/>
        <w:jc w:val="both"/>
        <w:rPr>
          <w:bCs/>
        </w:rPr>
      </w:pPr>
      <w:r>
        <w:rPr>
          <w:b/>
          <w:bCs/>
        </w:rPr>
        <w:t>8.1.</w:t>
      </w:r>
      <w:r w:rsidR="00AD4133">
        <w:rPr>
          <w:b/>
          <w:bCs/>
        </w:rPr>
        <w:tab/>
      </w:r>
      <w:r>
        <w:rPr>
          <w:bCs/>
        </w:rPr>
        <w:t>Маховик свободный.</w:t>
      </w:r>
    </w:p>
    <w:p w14:paraId="3A37CA53" w14:textId="77777777" w:rsidR="0093083A" w:rsidRDefault="0093083A" w:rsidP="0093083A">
      <w:pPr>
        <w:autoSpaceDE w:val="0"/>
        <w:autoSpaceDN w:val="0"/>
        <w:adjustRightInd w:val="0"/>
        <w:jc w:val="both"/>
        <w:rPr>
          <w:bCs/>
        </w:rPr>
      </w:pPr>
    </w:p>
    <w:p w14:paraId="09599C09" w14:textId="047E6BF8" w:rsidR="0093083A" w:rsidRDefault="0093083A" w:rsidP="0093083A">
      <w:pPr>
        <w:autoSpaceDE w:val="0"/>
        <w:autoSpaceDN w:val="0"/>
        <w:adjustRightInd w:val="0"/>
        <w:jc w:val="both"/>
        <w:rPr>
          <w:rFonts w:eastAsia="TimesNewRomanPSMT"/>
        </w:rPr>
      </w:pPr>
      <w:r>
        <w:rPr>
          <w:b/>
          <w:bCs/>
        </w:rPr>
        <w:t>8.2.</w:t>
      </w:r>
      <w:r w:rsidR="00AD4133">
        <w:rPr>
          <w:b/>
          <w:bCs/>
        </w:rPr>
        <w:tab/>
      </w:r>
      <w:r>
        <w:rPr>
          <w:rFonts w:eastAsia="TimesNewRomanPSMT"/>
        </w:rPr>
        <w:t>Разрешено использование любых передаточных чисел главной передачи и коробки передач с обязательным наличием передачи заднего хода.</w:t>
      </w:r>
    </w:p>
    <w:p w14:paraId="4DC3BC7E" w14:textId="77777777" w:rsidR="0093083A" w:rsidRDefault="0093083A" w:rsidP="0093083A">
      <w:pPr>
        <w:autoSpaceDE w:val="0"/>
        <w:autoSpaceDN w:val="0"/>
        <w:adjustRightInd w:val="0"/>
        <w:jc w:val="both"/>
        <w:rPr>
          <w:rFonts w:eastAsia="TimesNewRomanPSMT"/>
        </w:rPr>
      </w:pPr>
    </w:p>
    <w:p w14:paraId="69230297" w14:textId="0E076951" w:rsidR="0093083A" w:rsidRDefault="0093083A" w:rsidP="0093083A">
      <w:pPr>
        <w:autoSpaceDE w:val="0"/>
        <w:autoSpaceDN w:val="0"/>
        <w:adjustRightInd w:val="0"/>
        <w:jc w:val="both"/>
        <w:rPr>
          <w:rFonts w:eastAsia="TimesNewRomanPSMT"/>
        </w:rPr>
      </w:pPr>
      <w:r>
        <w:rPr>
          <w:b/>
          <w:bCs/>
        </w:rPr>
        <w:t>8.3.</w:t>
      </w:r>
      <w:r w:rsidR="00AD4133">
        <w:rPr>
          <w:b/>
          <w:bCs/>
        </w:rPr>
        <w:tab/>
      </w:r>
      <w:r>
        <w:rPr>
          <w:rFonts w:eastAsia="TimesNewRomanPSMT"/>
        </w:rPr>
        <w:t>Разрешено использование блокирующихся и самоблокирующихся дифференциалов.</w:t>
      </w:r>
    </w:p>
    <w:p w14:paraId="4D6011C8" w14:textId="7996F8D3" w:rsidR="00AD7A5D" w:rsidRDefault="00AD7A5D" w:rsidP="0093083A">
      <w:pPr>
        <w:autoSpaceDE w:val="0"/>
        <w:autoSpaceDN w:val="0"/>
        <w:adjustRightInd w:val="0"/>
        <w:jc w:val="both"/>
        <w:rPr>
          <w:rFonts w:eastAsia="TimesNewRomanPSMT"/>
        </w:rPr>
      </w:pPr>
    </w:p>
    <w:p w14:paraId="21A9B979" w14:textId="77777777" w:rsidR="009023E3" w:rsidRDefault="009023E3" w:rsidP="009023E3">
      <w:pPr>
        <w:autoSpaceDE w:val="0"/>
        <w:autoSpaceDN w:val="0"/>
        <w:adjustRightInd w:val="0"/>
        <w:ind w:firstLine="708"/>
        <w:jc w:val="both"/>
        <w:rPr>
          <w:b/>
          <w:bCs/>
          <w:sz w:val="28"/>
          <w:szCs w:val="28"/>
        </w:rPr>
      </w:pPr>
    </w:p>
    <w:p w14:paraId="073D0C3C" w14:textId="77777777" w:rsidR="0093083A" w:rsidRDefault="0093083A" w:rsidP="009023E3">
      <w:pPr>
        <w:autoSpaceDE w:val="0"/>
        <w:autoSpaceDN w:val="0"/>
        <w:adjustRightInd w:val="0"/>
        <w:ind w:firstLine="708"/>
        <w:jc w:val="both"/>
        <w:rPr>
          <w:b/>
          <w:bCs/>
          <w:sz w:val="28"/>
          <w:szCs w:val="28"/>
        </w:rPr>
      </w:pPr>
      <w:r>
        <w:rPr>
          <w:b/>
          <w:bCs/>
          <w:sz w:val="28"/>
          <w:szCs w:val="28"/>
        </w:rPr>
        <w:t xml:space="preserve">9. </w:t>
      </w:r>
      <w:r w:rsidR="009023E3">
        <w:rPr>
          <w:b/>
          <w:bCs/>
          <w:sz w:val="28"/>
          <w:szCs w:val="28"/>
          <w:u w:val="single"/>
        </w:rPr>
        <w:t>КОЛЕСА И ШИНЫ</w:t>
      </w:r>
    </w:p>
    <w:p w14:paraId="4C0B12E4" w14:textId="77777777" w:rsidR="0093083A" w:rsidRDefault="0093083A" w:rsidP="0093083A">
      <w:pPr>
        <w:autoSpaceDE w:val="0"/>
        <w:autoSpaceDN w:val="0"/>
        <w:adjustRightInd w:val="0"/>
        <w:jc w:val="both"/>
        <w:rPr>
          <w:b/>
          <w:bCs/>
        </w:rPr>
      </w:pPr>
    </w:p>
    <w:p w14:paraId="5FE09E67" w14:textId="61C61909" w:rsidR="0093083A" w:rsidRDefault="0093083A" w:rsidP="0093083A">
      <w:pPr>
        <w:autoSpaceDE w:val="0"/>
        <w:autoSpaceDN w:val="0"/>
        <w:adjustRightInd w:val="0"/>
        <w:jc w:val="both"/>
        <w:rPr>
          <w:b/>
          <w:bCs/>
        </w:rPr>
      </w:pPr>
      <w:r>
        <w:rPr>
          <w:b/>
          <w:bCs/>
        </w:rPr>
        <w:t>9.1.</w:t>
      </w:r>
      <w:r w:rsidR="00AD4133">
        <w:rPr>
          <w:b/>
          <w:bCs/>
        </w:rPr>
        <w:tab/>
      </w:r>
      <w:r>
        <w:rPr>
          <w:rFonts w:eastAsia="TimesNewRomanPSMT"/>
        </w:rPr>
        <w:t>Колесные диски свободны по конструкции, но должны быть сделанными из металла.</w:t>
      </w:r>
      <w:r w:rsidR="001B54AB">
        <w:rPr>
          <w:rFonts w:eastAsia="TimesNewRomanPSMT"/>
        </w:rPr>
        <w:t xml:space="preserve"> </w:t>
      </w:r>
      <w:r w:rsidR="001B54AB">
        <w:rPr>
          <w:bCs/>
        </w:rPr>
        <w:t>Диски, изготовленные из м</w:t>
      </w:r>
      <w:r w:rsidR="001B54AB">
        <w:rPr>
          <w:rFonts w:eastAsia="TimesNewRomanPSMT"/>
        </w:rPr>
        <w:t>агния или сплавов на его основе запрещены.</w:t>
      </w:r>
    </w:p>
    <w:p w14:paraId="4729ACA2" w14:textId="77777777" w:rsidR="0093083A" w:rsidRDefault="0093083A" w:rsidP="0093083A">
      <w:pPr>
        <w:autoSpaceDE w:val="0"/>
        <w:autoSpaceDN w:val="0"/>
        <w:adjustRightInd w:val="0"/>
        <w:jc w:val="both"/>
        <w:rPr>
          <w:b/>
          <w:bCs/>
        </w:rPr>
      </w:pPr>
    </w:p>
    <w:p w14:paraId="2244C76C" w14:textId="4929E994" w:rsidR="001B54AB" w:rsidRPr="0003777B" w:rsidRDefault="0093083A" w:rsidP="0093083A">
      <w:pPr>
        <w:autoSpaceDE w:val="0"/>
        <w:autoSpaceDN w:val="0"/>
        <w:adjustRightInd w:val="0"/>
        <w:jc w:val="both"/>
        <w:rPr>
          <w:rFonts w:eastAsia="TimesNewRomanPSMT"/>
          <w:b/>
          <w:bCs/>
        </w:rPr>
      </w:pPr>
      <w:r>
        <w:rPr>
          <w:b/>
          <w:bCs/>
        </w:rPr>
        <w:t>9.2.</w:t>
      </w:r>
      <w:r w:rsidR="00AD4133">
        <w:rPr>
          <w:b/>
          <w:bCs/>
        </w:rPr>
        <w:tab/>
      </w:r>
      <w:r w:rsidR="00BF07F7">
        <w:rPr>
          <w:b/>
          <w:bCs/>
          <w:highlight w:val="yellow"/>
        </w:rPr>
        <w:t>И</w:t>
      </w:r>
      <w:r w:rsidR="001B54AB" w:rsidRPr="001B54AB">
        <w:rPr>
          <w:b/>
          <w:bCs/>
          <w:highlight w:val="yellow"/>
        </w:rPr>
        <w:t>спользование дисков типа бедлок (Beadlock) запрещено.</w:t>
      </w:r>
    </w:p>
    <w:p w14:paraId="74906785" w14:textId="77777777" w:rsidR="0093083A" w:rsidRDefault="0093083A" w:rsidP="0093083A">
      <w:pPr>
        <w:autoSpaceDE w:val="0"/>
        <w:autoSpaceDN w:val="0"/>
        <w:adjustRightInd w:val="0"/>
        <w:jc w:val="both"/>
        <w:rPr>
          <w:b/>
          <w:bCs/>
        </w:rPr>
      </w:pPr>
    </w:p>
    <w:p w14:paraId="62E040CA" w14:textId="3AF210AC" w:rsidR="0093083A" w:rsidRDefault="0093083A" w:rsidP="0093083A">
      <w:pPr>
        <w:autoSpaceDE w:val="0"/>
        <w:autoSpaceDN w:val="0"/>
        <w:adjustRightInd w:val="0"/>
        <w:jc w:val="both"/>
        <w:rPr>
          <w:rFonts w:eastAsia="TimesNewRomanPSMT"/>
        </w:rPr>
      </w:pPr>
      <w:r>
        <w:rPr>
          <w:b/>
          <w:bCs/>
        </w:rPr>
        <w:t>9.3.</w:t>
      </w:r>
      <w:r w:rsidR="00AD4133">
        <w:rPr>
          <w:b/>
          <w:bCs/>
        </w:rPr>
        <w:tab/>
      </w:r>
      <w:r>
        <w:rPr>
          <w:rFonts w:eastAsia="TimesNewRomanPSMT"/>
        </w:rPr>
        <w:t>Крепление колес болтами можно заменить на крепление шпильками и гайками при условии, сохранения присоединительных размеров колесных дисков и ступиц. В этом случае выступание резьбовой части шпильки должно быть не менее диаметра шпильки. Болты должны быть ввернуты в ступицу не менее чем на всю глубину резьбового отверстия ступицы.</w:t>
      </w:r>
    </w:p>
    <w:p w14:paraId="50227FBD" w14:textId="77777777" w:rsidR="0093083A" w:rsidRDefault="0093083A" w:rsidP="0093083A">
      <w:pPr>
        <w:autoSpaceDE w:val="0"/>
        <w:autoSpaceDN w:val="0"/>
        <w:adjustRightInd w:val="0"/>
        <w:jc w:val="both"/>
        <w:rPr>
          <w:rFonts w:eastAsia="TimesNewRomanPSMT"/>
        </w:rPr>
      </w:pPr>
    </w:p>
    <w:p w14:paraId="568B6740" w14:textId="1EB21501" w:rsidR="0093083A" w:rsidRDefault="0093083A" w:rsidP="0093083A">
      <w:pPr>
        <w:autoSpaceDE w:val="0"/>
        <w:autoSpaceDN w:val="0"/>
        <w:adjustRightInd w:val="0"/>
        <w:jc w:val="both"/>
        <w:rPr>
          <w:rFonts w:eastAsia="TimesNewRomanPSMT"/>
        </w:rPr>
      </w:pPr>
      <w:r>
        <w:rPr>
          <w:b/>
          <w:bCs/>
        </w:rPr>
        <w:t>9.4.</w:t>
      </w:r>
      <w:r w:rsidR="00AD4133">
        <w:rPr>
          <w:b/>
          <w:bCs/>
        </w:rPr>
        <w:tab/>
      </w:r>
      <w:r>
        <w:rPr>
          <w:rFonts w:eastAsia="TimesNewRomanPSMT"/>
        </w:rPr>
        <w:t>Декоративные колпаки колес должны быть удалены.</w:t>
      </w:r>
    </w:p>
    <w:p w14:paraId="3D04EA2D" w14:textId="77777777" w:rsidR="0093083A" w:rsidRDefault="0093083A" w:rsidP="0093083A">
      <w:pPr>
        <w:autoSpaceDE w:val="0"/>
        <w:autoSpaceDN w:val="0"/>
        <w:adjustRightInd w:val="0"/>
        <w:jc w:val="both"/>
        <w:rPr>
          <w:rFonts w:eastAsia="TimesNewRomanPSMT"/>
        </w:rPr>
      </w:pPr>
    </w:p>
    <w:p w14:paraId="009897B8" w14:textId="1697CDD0" w:rsidR="0093083A" w:rsidRDefault="0093083A" w:rsidP="00A92F49">
      <w:pPr>
        <w:autoSpaceDE w:val="0"/>
        <w:autoSpaceDN w:val="0"/>
        <w:adjustRightInd w:val="0"/>
        <w:jc w:val="both"/>
        <w:rPr>
          <w:rFonts w:eastAsia="TimesNewRomanPSMT"/>
        </w:rPr>
      </w:pPr>
      <w:r>
        <w:rPr>
          <w:b/>
          <w:bCs/>
        </w:rPr>
        <w:t>9.5.</w:t>
      </w:r>
      <w:r w:rsidR="00AD4133">
        <w:rPr>
          <w:b/>
          <w:bCs/>
        </w:rPr>
        <w:tab/>
      </w:r>
      <w:r>
        <w:rPr>
          <w:rFonts w:eastAsia="TimesNewRomanPSMT"/>
        </w:rPr>
        <w:t xml:space="preserve">Для увеличения колеи разрешено использование проставок. </w:t>
      </w:r>
      <w:r w:rsidR="00A92F49" w:rsidRPr="00A92F49">
        <w:rPr>
          <w:rFonts w:eastAsia="TimesNewRomanPSMT"/>
        </w:rPr>
        <w:t>Рекомендуется установка проставок с двойной центровкой DIA.</w:t>
      </w:r>
    </w:p>
    <w:p w14:paraId="79011960" w14:textId="77777777" w:rsidR="00A92F49" w:rsidRPr="00A92F49" w:rsidRDefault="00A92F49" w:rsidP="00A92F49">
      <w:pPr>
        <w:autoSpaceDE w:val="0"/>
        <w:autoSpaceDN w:val="0"/>
        <w:adjustRightInd w:val="0"/>
        <w:jc w:val="both"/>
        <w:rPr>
          <w:rFonts w:eastAsia="TimesNewRomanPSMT"/>
        </w:rPr>
      </w:pPr>
    </w:p>
    <w:p w14:paraId="3A37662C" w14:textId="41DA6FB3" w:rsidR="0093083A" w:rsidRDefault="0093083A" w:rsidP="0093083A">
      <w:pPr>
        <w:autoSpaceDE w:val="0"/>
        <w:autoSpaceDN w:val="0"/>
        <w:adjustRightInd w:val="0"/>
        <w:jc w:val="both"/>
        <w:rPr>
          <w:rFonts w:eastAsia="TimesNewRomanPSMT"/>
        </w:rPr>
      </w:pPr>
      <w:r>
        <w:rPr>
          <w:b/>
          <w:bCs/>
        </w:rPr>
        <w:t>9.6.</w:t>
      </w:r>
      <w:r w:rsidR="00AD4133">
        <w:rPr>
          <w:b/>
          <w:bCs/>
        </w:rPr>
        <w:tab/>
      </w:r>
      <w:r>
        <w:rPr>
          <w:rFonts w:eastAsia="TimesNewRomanPSMT"/>
        </w:rPr>
        <w:t xml:space="preserve">Разрешается применение только шин, сертифицированных для дорог </w:t>
      </w:r>
      <w:r w:rsidR="00FC2C61">
        <w:rPr>
          <w:rFonts w:eastAsia="TimesNewRomanPSMT"/>
        </w:rPr>
        <w:t>общего пользования Шины,</w:t>
      </w:r>
      <w:r>
        <w:rPr>
          <w:rFonts w:eastAsia="TimesNewRomanPSMT"/>
        </w:rPr>
        <w:t xml:space="preserve"> не должны иметь механических повреждений. </w:t>
      </w:r>
      <w:r w:rsidR="00FC2C61" w:rsidRPr="00363F09">
        <w:t>Запрещается применение шин, имеющих повреждения каркаса.</w:t>
      </w:r>
    </w:p>
    <w:p w14:paraId="7A577362" w14:textId="77777777" w:rsidR="008B7FC1" w:rsidRDefault="008B7FC1" w:rsidP="0093083A">
      <w:pPr>
        <w:autoSpaceDE w:val="0"/>
        <w:autoSpaceDN w:val="0"/>
        <w:adjustRightInd w:val="0"/>
        <w:jc w:val="both"/>
        <w:rPr>
          <w:rFonts w:eastAsia="TimesNewRomanPSMT"/>
        </w:rPr>
      </w:pPr>
    </w:p>
    <w:p w14:paraId="312C9110" w14:textId="23F5CBF2" w:rsidR="00E4387A" w:rsidRDefault="00E4387A" w:rsidP="00E4387A">
      <w:pPr>
        <w:ind w:left="-15"/>
      </w:pPr>
      <w:r>
        <w:rPr>
          <w:b/>
        </w:rPr>
        <w:t>9</w:t>
      </w:r>
      <w:r w:rsidRPr="00363F09">
        <w:rPr>
          <w:b/>
        </w:rPr>
        <w:t>.</w:t>
      </w:r>
      <w:r w:rsidR="00FC2C61">
        <w:rPr>
          <w:b/>
        </w:rPr>
        <w:t>7</w:t>
      </w:r>
      <w:r w:rsidRPr="00363F09">
        <w:rPr>
          <w:b/>
        </w:rPr>
        <w:t>.</w:t>
      </w:r>
      <w:r w:rsidR="00AD4133">
        <w:rPr>
          <w:b/>
        </w:rPr>
        <w:tab/>
      </w:r>
      <w:r w:rsidRPr="00363F09">
        <w:t xml:space="preserve">Применение шипованных шин и шин с внедорожным протектором (с грунтозацепами или резиновыми шипами) запрещено.  </w:t>
      </w:r>
    </w:p>
    <w:p w14:paraId="15C5E7DC" w14:textId="77777777" w:rsidR="008B7FC1" w:rsidRPr="00363F09" w:rsidRDefault="008B7FC1" w:rsidP="00E4387A">
      <w:pPr>
        <w:ind w:left="-15"/>
      </w:pPr>
    </w:p>
    <w:p w14:paraId="380C418F" w14:textId="3EBD759B" w:rsidR="00923096" w:rsidRPr="001B54AB" w:rsidRDefault="0093083A" w:rsidP="00E4387A">
      <w:pPr>
        <w:ind w:left="-15"/>
        <w:rPr>
          <w:bCs/>
          <w:spacing w:val="4"/>
        </w:rPr>
      </w:pPr>
      <w:r w:rsidRPr="001B54AB">
        <w:rPr>
          <w:b/>
          <w:spacing w:val="4"/>
        </w:rPr>
        <w:t>9.</w:t>
      </w:r>
      <w:r w:rsidR="00FC2C61" w:rsidRPr="001B54AB">
        <w:rPr>
          <w:b/>
          <w:spacing w:val="4"/>
        </w:rPr>
        <w:t>8</w:t>
      </w:r>
      <w:r w:rsidRPr="001B54AB">
        <w:rPr>
          <w:b/>
          <w:spacing w:val="4"/>
        </w:rPr>
        <w:t>.</w:t>
      </w:r>
      <w:r w:rsidR="00AD4133" w:rsidRPr="001B54AB">
        <w:rPr>
          <w:b/>
          <w:spacing w:val="4"/>
        </w:rPr>
        <w:tab/>
      </w:r>
      <w:r w:rsidRPr="001B54AB">
        <w:rPr>
          <w:bCs/>
          <w:spacing w:val="4"/>
        </w:rPr>
        <w:t>Использование спортивных шин (слик, псевдо-слик</w:t>
      </w:r>
      <w:r w:rsidR="00AD4133" w:rsidRPr="001B54AB">
        <w:rPr>
          <w:bCs/>
          <w:spacing w:val="4"/>
        </w:rPr>
        <w:t>, полуслик</w:t>
      </w:r>
      <w:r w:rsidRPr="001B54AB">
        <w:rPr>
          <w:bCs/>
          <w:spacing w:val="4"/>
        </w:rPr>
        <w:t xml:space="preserve"> и пр.) – не допускается.</w:t>
      </w:r>
    </w:p>
    <w:p w14:paraId="415E4C6C" w14:textId="77777777" w:rsidR="00923096" w:rsidRPr="001B54AB" w:rsidRDefault="00923096" w:rsidP="00923096">
      <w:pPr>
        <w:ind w:left="-15"/>
        <w:rPr>
          <w:bCs/>
          <w:spacing w:val="4"/>
        </w:rPr>
      </w:pPr>
      <w:r w:rsidRPr="001B54AB">
        <w:rPr>
          <w:bCs/>
          <w:spacing w:val="4"/>
        </w:rPr>
        <w:t>Использование гражданских шин с имитацией спортивного протектора типа слик, псевдо-слик, полуслик и т.д. согласовывается индивидуально с техническим комиссаром.</w:t>
      </w:r>
    </w:p>
    <w:p w14:paraId="379AA1B7" w14:textId="2C32366B" w:rsidR="00AD4133" w:rsidRPr="001B54AB" w:rsidRDefault="00E4387A" w:rsidP="00BF07F7">
      <w:pPr>
        <w:ind w:left="-15"/>
        <w:rPr>
          <w:b/>
          <w:bCs/>
          <w:highlight w:val="yellow"/>
        </w:rPr>
      </w:pPr>
      <w:r w:rsidRPr="00AD0E2B">
        <w:rPr>
          <w:b/>
          <w:spacing w:val="4"/>
          <w:highlight w:val="yellow"/>
        </w:rPr>
        <w:t xml:space="preserve">Максимальная ширина </w:t>
      </w:r>
      <w:r w:rsidR="00AD0E2B" w:rsidRPr="00AD0E2B">
        <w:rPr>
          <w:b/>
          <w:spacing w:val="4"/>
          <w:highlight w:val="yellow"/>
        </w:rPr>
        <w:t>задних шин</w:t>
      </w:r>
      <w:r w:rsidR="00AD0E2B" w:rsidRPr="00AD0E2B">
        <w:rPr>
          <w:highlight w:val="yellow"/>
        </w:rPr>
        <w:t xml:space="preserve"> </w:t>
      </w:r>
      <w:r w:rsidR="00AD0E2B" w:rsidRPr="00AD0E2B">
        <w:rPr>
          <w:b/>
          <w:bCs/>
          <w:highlight w:val="yellow"/>
        </w:rPr>
        <w:t>автомобиля ограничена</w:t>
      </w:r>
      <w:r w:rsidR="00BF07F7">
        <w:rPr>
          <w:b/>
          <w:bCs/>
          <w:highlight w:val="yellow"/>
        </w:rPr>
        <w:t xml:space="preserve"> </w:t>
      </w:r>
      <w:r w:rsidR="001B54AB" w:rsidRPr="001B54AB">
        <w:rPr>
          <w:b/>
          <w:bCs/>
          <w:highlight w:val="yellow"/>
        </w:rPr>
        <w:t xml:space="preserve">245 мм для размерности </w:t>
      </w:r>
      <w:r w:rsidR="001B54AB" w:rsidRPr="001B54AB">
        <w:rPr>
          <w:b/>
          <w:bCs/>
          <w:highlight w:val="yellow"/>
          <w:lang w:val="en-US"/>
        </w:rPr>
        <w:t>R</w:t>
      </w:r>
      <w:r w:rsidR="001B54AB" w:rsidRPr="001B54AB">
        <w:rPr>
          <w:b/>
          <w:bCs/>
          <w:highlight w:val="yellow"/>
        </w:rPr>
        <w:t>17.</w:t>
      </w:r>
    </w:p>
    <w:p w14:paraId="727E45E2" w14:textId="5F564125" w:rsidR="00E4387A" w:rsidRPr="00926298" w:rsidRDefault="008B7FC1" w:rsidP="00E4387A">
      <w:r w:rsidRPr="00926298">
        <w:rPr>
          <w:b/>
        </w:rPr>
        <w:t>9</w:t>
      </w:r>
      <w:r w:rsidR="00E4387A" w:rsidRPr="00926298">
        <w:rPr>
          <w:b/>
        </w:rPr>
        <w:t>.</w:t>
      </w:r>
      <w:r w:rsidR="00FC2C61">
        <w:rPr>
          <w:b/>
        </w:rPr>
        <w:t>9</w:t>
      </w:r>
      <w:r w:rsidR="00E4387A" w:rsidRPr="00926298">
        <w:rPr>
          <w:b/>
        </w:rPr>
        <w:t>.</w:t>
      </w:r>
      <w:r w:rsidR="00AD4133">
        <w:tab/>
      </w:r>
      <w:r w:rsidR="00E4387A" w:rsidRPr="00926298">
        <w:t xml:space="preserve">Тип и размер шин на передней оси не регламентируется. </w:t>
      </w:r>
    </w:p>
    <w:p w14:paraId="714BDC6B" w14:textId="77777777" w:rsidR="008B7FC1" w:rsidRPr="00926298" w:rsidRDefault="008B7FC1" w:rsidP="00E4387A"/>
    <w:p w14:paraId="0653F5AD" w14:textId="2B0DA307" w:rsidR="008B7FC1" w:rsidRDefault="008B7FC1" w:rsidP="00E4387A">
      <w:r w:rsidRPr="00926298">
        <w:rPr>
          <w:b/>
        </w:rPr>
        <w:t>9.1</w:t>
      </w:r>
      <w:r w:rsidR="00FC2C61">
        <w:rPr>
          <w:b/>
        </w:rPr>
        <w:t>0</w:t>
      </w:r>
      <w:r w:rsidRPr="00926298">
        <w:rPr>
          <w:b/>
        </w:rPr>
        <w:t>.</w:t>
      </w:r>
      <w:r w:rsidR="00AD4133">
        <w:tab/>
      </w:r>
      <w:r w:rsidRPr="00926298">
        <w:t>Во время тренировок допускаются шины любого размера</w:t>
      </w:r>
      <w:r w:rsidR="001B54AB">
        <w:t xml:space="preserve"> и ТВ</w:t>
      </w:r>
      <w:r w:rsidRPr="00926298">
        <w:t>.</w:t>
      </w:r>
    </w:p>
    <w:p w14:paraId="46782B9B" w14:textId="77777777" w:rsidR="001266C3" w:rsidRDefault="001266C3" w:rsidP="00E4387A"/>
    <w:p w14:paraId="55498E0C" w14:textId="0B4D060E" w:rsidR="00FC2C61" w:rsidRPr="001B54AB" w:rsidRDefault="00FC2C61" w:rsidP="00E4387A">
      <w:r w:rsidRPr="00FC2C61">
        <w:rPr>
          <w:b/>
          <w:bCs/>
        </w:rPr>
        <w:t>9.11.</w:t>
      </w:r>
      <w:r w:rsidR="00AD4133">
        <w:tab/>
      </w:r>
      <w:r w:rsidRPr="001B54AB">
        <w:t xml:space="preserve">Для Задней оси Автомобиля во время оцениваемой части Соревнования (Квалификация, Парные заезды) допускается использование шин с маркировкой ТВ </w:t>
      </w:r>
      <w:r w:rsidR="00CF054C" w:rsidRPr="001B54AB">
        <w:t>≥</w:t>
      </w:r>
      <w:r w:rsidR="002E6AC0" w:rsidRPr="001B54AB">
        <w:t xml:space="preserve"> </w:t>
      </w:r>
      <w:r w:rsidRPr="001B54AB">
        <w:t>2</w:t>
      </w:r>
      <w:r w:rsidR="00C92D29" w:rsidRPr="001B54AB">
        <w:t>4</w:t>
      </w:r>
      <w:r w:rsidRPr="001B54AB">
        <w:t>0.</w:t>
      </w:r>
    </w:p>
    <w:p w14:paraId="7404E18D" w14:textId="77777777" w:rsidR="001266C3" w:rsidRPr="001B54AB" w:rsidRDefault="001266C3" w:rsidP="00E4387A"/>
    <w:p w14:paraId="74122EC9" w14:textId="02D1D75C" w:rsidR="0093083A" w:rsidRPr="001B54AB" w:rsidRDefault="00FC2C61" w:rsidP="00AD4133">
      <w:r w:rsidRPr="001B54AB">
        <w:rPr>
          <w:b/>
          <w:bCs/>
        </w:rPr>
        <w:t>9.12.</w:t>
      </w:r>
      <w:r w:rsidR="00AD4133" w:rsidRPr="001B54AB">
        <w:tab/>
      </w:r>
      <w:r w:rsidRPr="001B54AB">
        <w:t>Если на шинах отсутствует маркировка ТВ, то Пилот обязан предоставить Техническому комиссару распечатанные технические характеристики шин, либо ссылку на них.</w:t>
      </w:r>
    </w:p>
    <w:p w14:paraId="473F8DC8" w14:textId="6C2F15AF" w:rsidR="00923096" w:rsidRPr="001B54AB" w:rsidRDefault="00923096" w:rsidP="00AD4133"/>
    <w:p w14:paraId="5FF9CCB4" w14:textId="77777777" w:rsidR="00923096" w:rsidRPr="001B54AB" w:rsidRDefault="00923096" w:rsidP="00923096">
      <w:r w:rsidRPr="001B54AB">
        <w:t>Вводится дополняемый черный список резины, не подходящей под ТТ в виду несоответствия заявленным характеристикам:</w:t>
      </w:r>
    </w:p>
    <w:p w14:paraId="0D2EFF58" w14:textId="77777777" w:rsidR="00923096" w:rsidRPr="00B370C5" w:rsidRDefault="00923096" w:rsidP="00923096">
      <w:r w:rsidRPr="001B54AB">
        <w:rPr>
          <w:lang w:val="en-US"/>
        </w:rPr>
        <w:t>Shibata</w:t>
      </w:r>
    </w:p>
    <w:p w14:paraId="655FDE39" w14:textId="77777777" w:rsidR="00923096" w:rsidRPr="00AD4133" w:rsidRDefault="00923096" w:rsidP="00AD4133"/>
    <w:p w14:paraId="7899C87B" w14:textId="77777777" w:rsidR="009023E3" w:rsidRDefault="009023E3" w:rsidP="0093083A">
      <w:pPr>
        <w:autoSpaceDE w:val="0"/>
        <w:autoSpaceDN w:val="0"/>
        <w:adjustRightInd w:val="0"/>
        <w:jc w:val="both"/>
        <w:rPr>
          <w:b/>
          <w:bCs/>
          <w:sz w:val="28"/>
          <w:szCs w:val="28"/>
        </w:rPr>
      </w:pPr>
    </w:p>
    <w:p w14:paraId="4A54EDC6" w14:textId="77777777" w:rsidR="00AC40E0" w:rsidRDefault="00AC40E0" w:rsidP="009023E3">
      <w:pPr>
        <w:autoSpaceDE w:val="0"/>
        <w:autoSpaceDN w:val="0"/>
        <w:adjustRightInd w:val="0"/>
        <w:ind w:firstLine="708"/>
        <w:jc w:val="both"/>
        <w:rPr>
          <w:b/>
          <w:bCs/>
          <w:sz w:val="28"/>
          <w:szCs w:val="28"/>
        </w:rPr>
      </w:pPr>
    </w:p>
    <w:p w14:paraId="3EAD1371" w14:textId="53D5C0DE" w:rsidR="0093083A" w:rsidRDefault="0093083A" w:rsidP="009023E3">
      <w:pPr>
        <w:autoSpaceDE w:val="0"/>
        <w:autoSpaceDN w:val="0"/>
        <w:adjustRightInd w:val="0"/>
        <w:ind w:firstLine="708"/>
        <w:jc w:val="both"/>
        <w:rPr>
          <w:b/>
          <w:bCs/>
          <w:sz w:val="28"/>
          <w:szCs w:val="28"/>
        </w:rPr>
      </w:pPr>
      <w:r>
        <w:rPr>
          <w:b/>
          <w:bCs/>
          <w:sz w:val="28"/>
          <w:szCs w:val="28"/>
        </w:rPr>
        <w:t xml:space="preserve">10. </w:t>
      </w:r>
      <w:r w:rsidR="009023E3">
        <w:rPr>
          <w:b/>
          <w:bCs/>
          <w:sz w:val="28"/>
          <w:szCs w:val="28"/>
          <w:u w:val="single"/>
        </w:rPr>
        <w:t>ЭЛЕКТРООБОРУДОВАНИЕ</w:t>
      </w:r>
    </w:p>
    <w:p w14:paraId="10CF9A2A" w14:textId="77777777" w:rsidR="0093083A" w:rsidRDefault="0093083A" w:rsidP="0093083A">
      <w:pPr>
        <w:autoSpaceDE w:val="0"/>
        <w:autoSpaceDN w:val="0"/>
        <w:adjustRightInd w:val="0"/>
        <w:jc w:val="both"/>
        <w:rPr>
          <w:b/>
          <w:bCs/>
          <w:sz w:val="28"/>
          <w:szCs w:val="28"/>
        </w:rPr>
      </w:pPr>
    </w:p>
    <w:p w14:paraId="32A2702B" w14:textId="03422A27" w:rsidR="0052047C" w:rsidRDefault="0093083A" w:rsidP="0052047C">
      <w:pPr>
        <w:autoSpaceDE w:val="0"/>
        <w:autoSpaceDN w:val="0"/>
        <w:adjustRightInd w:val="0"/>
        <w:jc w:val="both"/>
        <w:rPr>
          <w:rFonts w:eastAsia="TimesNewRomanPSMT"/>
        </w:rPr>
      </w:pPr>
      <w:r>
        <w:rPr>
          <w:rFonts w:eastAsia="TimesNewRomanPSMT"/>
          <w:b/>
        </w:rPr>
        <w:t>10.1</w:t>
      </w:r>
      <w:r w:rsidR="00B40ABE">
        <w:rPr>
          <w:rFonts w:eastAsia="TimesNewRomanPSMT"/>
          <w:b/>
        </w:rPr>
        <w:t>.</w:t>
      </w:r>
      <w:r w:rsidR="00AD4133">
        <w:rPr>
          <w:rFonts w:eastAsia="TimesNewRomanPSMT"/>
        </w:rPr>
        <w:tab/>
      </w:r>
      <w:r w:rsidR="0052047C">
        <w:rPr>
          <w:rFonts w:eastAsia="TimesNewRomanPSMT"/>
        </w:rPr>
        <w:t>Допускается перенос аккумуляторов со штатных мест расположения. Аккумулятор может быть размещен в салоне позади сиденья водителя или багажнике автомобиля. Аккумулятор должен быть прикреплен к кузову с использованием металлического гнезда (площадки) и двух металлических скоб с изоляционным покрытием, прикрепленных к основанию с помощью болтов (винтов). Для крепления данных скоб должны быть использованы болты диаметром не менее 10 мм. Между каждым болтом и материалом кузова необходимо использовать прокладки толщиной не менее 3 мм и площадью не менее 20 см</w:t>
      </w:r>
      <w:r w:rsidR="0052047C">
        <w:rPr>
          <w:rFonts w:eastAsia="TimesNewRomanPSMT"/>
          <w:vertAlign w:val="superscript"/>
        </w:rPr>
        <w:t>2</w:t>
      </w:r>
      <w:r w:rsidR="0052047C">
        <w:rPr>
          <w:rFonts w:eastAsia="TimesNewRomanPSMT"/>
        </w:rPr>
        <w:t>. Аккумулятор, расположенный в салоне (даже если это штатное расположение), должен быть закрыт пластиковым кожухом, предохраняющим от утечек</w:t>
      </w:r>
      <w:r w:rsidR="00CD5698">
        <w:rPr>
          <w:rFonts w:eastAsia="TimesNewRomanPSMT"/>
        </w:rPr>
        <w:t xml:space="preserve"> </w:t>
      </w:r>
      <w:r w:rsidR="0052047C">
        <w:rPr>
          <w:rFonts w:eastAsia="TimesNewRomanPSMT"/>
        </w:rPr>
        <w:t>электролита и закрепленным независимо от аккумуляторной батареи. Этот защитный кожух должен иметь вентиляцию наружу автомобиля</w:t>
      </w:r>
      <w:r w:rsidR="00CD5698">
        <w:rPr>
          <w:rFonts w:eastAsia="TimesNewRomanPSMT"/>
        </w:rPr>
        <w:t xml:space="preserve">. </w:t>
      </w:r>
      <w:r w:rsidR="00CD5698" w:rsidRPr="00133317">
        <w:rPr>
          <w:rFonts w:eastAsia="TimesNewRomanPSMT"/>
        </w:rPr>
        <w:t>Исключение составляет использование гелиевых аккумуляторов, при условии установки в салоне автомобиля и изоляции плюсовой клеммы.</w:t>
      </w:r>
    </w:p>
    <w:p w14:paraId="21190699" w14:textId="77777777" w:rsidR="0093083A" w:rsidRDefault="0093083A" w:rsidP="0093083A">
      <w:pPr>
        <w:autoSpaceDE w:val="0"/>
        <w:autoSpaceDN w:val="0"/>
        <w:adjustRightInd w:val="0"/>
        <w:jc w:val="both"/>
        <w:rPr>
          <w:rFonts w:eastAsia="TimesNewRomanPSMT"/>
        </w:rPr>
      </w:pPr>
    </w:p>
    <w:p w14:paraId="2E7521C7" w14:textId="5ADE52C2" w:rsidR="000E03D6" w:rsidRDefault="000E03D6" w:rsidP="0052047C">
      <w:pPr>
        <w:autoSpaceDE w:val="0"/>
        <w:autoSpaceDN w:val="0"/>
        <w:adjustRightInd w:val="0"/>
        <w:jc w:val="both"/>
        <w:rPr>
          <w:b/>
          <w:bCs/>
        </w:rPr>
      </w:pPr>
      <w:r>
        <w:rPr>
          <w:b/>
          <w:bCs/>
        </w:rPr>
        <w:t xml:space="preserve">10.2. </w:t>
      </w:r>
      <w:r w:rsidRPr="00133317">
        <w:rPr>
          <w:rFonts w:eastAsia="TimesNewRomanPSMT"/>
        </w:rPr>
        <w:t>Использование твердотельных аккумуляторов запрещено</w:t>
      </w:r>
      <w:r w:rsidR="00C57C2C" w:rsidRPr="00133317">
        <w:rPr>
          <w:rFonts w:eastAsia="TimesNewRomanPSMT"/>
        </w:rPr>
        <w:t xml:space="preserve"> (за исключением твердотельных аккумуляторов, предусмотренных для автоспорта).</w:t>
      </w:r>
    </w:p>
    <w:p w14:paraId="61295220" w14:textId="77777777" w:rsidR="000E03D6" w:rsidRDefault="000E03D6" w:rsidP="0052047C">
      <w:pPr>
        <w:autoSpaceDE w:val="0"/>
        <w:autoSpaceDN w:val="0"/>
        <w:adjustRightInd w:val="0"/>
        <w:jc w:val="both"/>
        <w:rPr>
          <w:b/>
          <w:bCs/>
        </w:rPr>
      </w:pPr>
    </w:p>
    <w:p w14:paraId="35F3AAD5" w14:textId="77CF7C8E" w:rsidR="0093083A" w:rsidRDefault="0093083A" w:rsidP="0052047C">
      <w:pPr>
        <w:autoSpaceDE w:val="0"/>
        <w:autoSpaceDN w:val="0"/>
        <w:adjustRightInd w:val="0"/>
        <w:jc w:val="both"/>
        <w:rPr>
          <w:rFonts w:eastAsia="TimesNewRomanPSMT"/>
        </w:rPr>
      </w:pPr>
      <w:r>
        <w:rPr>
          <w:b/>
          <w:bCs/>
        </w:rPr>
        <w:t>10.</w:t>
      </w:r>
      <w:r w:rsidR="000E03D6">
        <w:rPr>
          <w:b/>
          <w:bCs/>
        </w:rPr>
        <w:t>3</w:t>
      </w:r>
      <w:r>
        <w:rPr>
          <w:b/>
          <w:bCs/>
        </w:rPr>
        <w:t>.</w:t>
      </w:r>
      <w:r w:rsidR="00AD4133">
        <w:rPr>
          <w:b/>
          <w:bCs/>
        </w:rPr>
        <w:tab/>
      </w:r>
      <w:r w:rsidR="0052047C">
        <w:rPr>
          <w:rFonts w:eastAsia="TimesNewRomanPSMT"/>
        </w:rPr>
        <w:t>В любом случае аккумулятор должен быть надежно закреплен. Для этого рекомендуется усиливать оригинальное крепление аккумулятора. При этом допускаются доработки кузова, как-то: сверление дополнительных крепежных отверстий в площадке аккумулятора, а также приваривание дополнительных проушин для закрепления аккумулятора.</w:t>
      </w:r>
    </w:p>
    <w:p w14:paraId="5FED7037" w14:textId="77777777" w:rsidR="0093083A" w:rsidRDefault="0093083A" w:rsidP="0093083A">
      <w:pPr>
        <w:autoSpaceDE w:val="0"/>
        <w:autoSpaceDN w:val="0"/>
        <w:adjustRightInd w:val="0"/>
        <w:jc w:val="both"/>
        <w:rPr>
          <w:rFonts w:eastAsia="TimesNewRomanPSMT"/>
        </w:rPr>
      </w:pPr>
    </w:p>
    <w:p w14:paraId="32F6C8B8" w14:textId="52667513" w:rsidR="0093083A" w:rsidRDefault="0093083A" w:rsidP="0093083A">
      <w:pPr>
        <w:autoSpaceDE w:val="0"/>
        <w:autoSpaceDN w:val="0"/>
        <w:adjustRightInd w:val="0"/>
        <w:jc w:val="both"/>
        <w:rPr>
          <w:rFonts w:eastAsia="TimesNewRomanPSMT"/>
        </w:rPr>
      </w:pPr>
      <w:r>
        <w:rPr>
          <w:rFonts w:eastAsia="TimesNewRomanPSMT"/>
          <w:b/>
        </w:rPr>
        <w:t>10.</w:t>
      </w:r>
      <w:r w:rsidR="000E03D6">
        <w:rPr>
          <w:rFonts w:eastAsia="TimesNewRomanPSMT"/>
          <w:b/>
        </w:rPr>
        <w:t>4</w:t>
      </w:r>
      <w:r>
        <w:rPr>
          <w:rFonts w:eastAsia="TimesNewRomanPSMT"/>
          <w:b/>
        </w:rPr>
        <w:t>.</w:t>
      </w:r>
      <w:r w:rsidR="00AD4133">
        <w:rPr>
          <w:rFonts w:eastAsia="TimesNewRomanPSMT"/>
          <w:b/>
        </w:rPr>
        <w:tab/>
      </w:r>
      <w:r>
        <w:rPr>
          <w:rFonts w:eastAsia="TimesNewRomanPSMT"/>
        </w:rPr>
        <w:t>Допускается прокладка внутри автомобиля силовых проводов. Они должны быть надежно закреплены на кузовных панелях. Для их прохождения через перегородки между багажником, салоном и моторным отсеком допускается просверлить в каждой перегородке отверстия. Зазоры в этих отверстиях должны быть уплотнены.</w:t>
      </w:r>
    </w:p>
    <w:p w14:paraId="407F1369" w14:textId="77777777" w:rsidR="0093083A" w:rsidRDefault="0093083A" w:rsidP="0093083A">
      <w:pPr>
        <w:autoSpaceDE w:val="0"/>
        <w:autoSpaceDN w:val="0"/>
        <w:adjustRightInd w:val="0"/>
        <w:jc w:val="both"/>
        <w:rPr>
          <w:rFonts w:eastAsia="TimesNewRomanPSMT"/>
        </w:rPr>
      </w:pPr>
      <w:r>
        <w:rPr>
          <w:rFonts w:eastAsia="TimesNewRomanPSMT"/>
        </w:rPr>
        <w:t>Контакт проводов с острыми кромками отверстий не допускается.</w:t>
      </w:r>
    </w:p>
    <w:p w14:paraId="66187171" w14:textId="77777777" w:rsidR="0093083A" w:rsidRDefault="0093083A" w:rsidP="0093083A">
      <w:pPr>
        <w:autoSpaceDE w:val="0"/>
        <w:autoSpaceDN w:val="0"/>
        <w:adjustRightInd w:val="0"/>
        <w:jc w:val="both"/>
        <w:rPr>
          <w:rFonts w:eastAsia="TimesNewRomanPSMT"/>
        </w:rPr>
      </w:pPr>
    </w:p>
    <w:p w14:paraId="52C4F522" w14:textId="69DBE680" w:rsidR="0093083A" w:rsidRDefault="0093083A" w:rsidP="0093083A">
      <w:pPr>
        <w:autoSpaceDE w:val="0"/>
        <w:autoSpaceDN w:val="0"/>
        <w:adjustRightInd w:val="0"/>
        <w:jc w:val="both"/>
        <w:rPr>
          <w:rFonts w:eastAsia="TimesNewRomanPSMT"/>
        </w:rPr>
      </w:pPr>
      <w:r>
        <w:rPr>
          <w:b/>
          <w:bCs/>
        </w:rPr>
        <w:t>10.</w:t>
      </w:r>
      <w:r w:rsidR="000E03D6">
        <w:rPr>
          <w:b/>
          <w:bCs/>
        </w:rPr>
        <w:t>5</w:t>
      </w:r>
      <w:r>
        <w:rPr>
          <w:b/>
          <w:bCs/>
        </w:rPr>
        <w:t>.</w:t>
      </w:r>
      <w:r w:rsidR="00AD4133">
        <w:rPr>
          <w:b/>
          <w:bCs/>
        </w:rPr>
        <w:tab/>
      </w:r>
      <w:r>
        <w:rPr>
          <w:rFonts w:eastAsia="TimesNewRomanPSMT"/>
        </w:rPr>
        <w:t>Допускаются необходимые доработки жгутов для подключения Главного выключателя электрооборудования.</w:t>
      </w:r>
    </w:p>
    <w:p w14:paraId="68FD0792" w14:textId="77777777" w:rsidR="0093083A" w:rsidRDefault="0093083A" w:rsidP="0093083A">
      <w:pPr>
        <w:autoSpaceDE w:val="0"/>
        <w:autoSpaceDN w:val="0"/>
        <w:adjustRightInd w:val="0"/>
        <w:jc w:val="both"/>
        <w:rPr>
          <w:rFonts w:eastAsia="TimesNewRomanPSMT"/>
        </w:rPr>
      </w:pPr>
    </w:p>
    <w:p w14:paraId="4E184D4C" w14:textId="48035209" w:rsidR="0093083A" w:rsidRDefault="0093083A" w:rsidP="0093083A">
      <w:pPr>
        <w:autoSpaceDE w:val="0"/>
        <w:autoSpaceDN w:val="0"/>
        <w:adjustRightInd w:val="0"/>
        <w:jc w:val="both"/>
        <w:rPr>
          <w:rFonts w:eastAsia="TimesNewRomanPSMT"/>
        </w:rPr>
      </w:pPr>
      <w:r>
        <w:rPr>
          <w:b/>
          <w:bCs/>
        </w:rPr>
        <w:t>10.</w:t>
      </w:r>
      <w:r w:rsidR="000E03D6">
        <w:rPr>
          <w:b/>
          <w:bCs/>
        </w:rPr>
        <w:t>6</w:t>
      </w:r>
      <w:r>
        <w:rPr>
          <w:b/>
          <w:bCs/>
        </w:rPr>
        <w:t>.</w:t>
      </w:r>
      <w:r w:rsidR="00AD4133">
        <w:rPr>
          <w:b/>
          <w:bCs/>
        </w:rPr>
        <w:tab/>
      </w:r>
      <w:r>
        <w:rPr>
          <w:rFonts w:eastAsia="TimesNewRomanPSMT"/>
        </w:rPr>
        <w:t>Пучки проводов, располагаемые в салоне, должны быть заключены в защитные</w:t>
      </w:r>
    </w:p>
    <w:p w14:paraId="155A2D9C" w14:textId="77777777" w:rsidR="0093083A" w:rsidRDefault="0093083A" w:rsidP="0093083A">
      <w:pPr>
        <w:autoSpaceDE w:val="0"/>
        <w:autoSpaceDN w:val="0"/>
        <w:adjustRightInd w:val="0"/>
        <w:jc w:val="both"/>
        <w:rPr>
          <w:rFonts w:eastAsia="TimesNewRomanPSMT"/>
        </w:rPr>
      </w:pPr>
      <w:r>
        <w:rPr>
          <w:rFonts w:eastAsia="TimesNewRomanPSMT"/>
        </w:rPr>
        <w:t>оболочки, препятствующие их повреждению.</w:t>
      </w:r>
    </w:p>
    <w:p w14:paraId="3F947AB6" w14:textId="77777777" w:rsidR="0093083A" w:rsidRDefault="0093083A" w:rsidP="0093083A">
      <w:pPr>
        <w:autoSpaceDE w:val="0"/>
        <w:autoSpaceDN w:val="0"/>
        <w:adjustRightInd w:val="0"/>
        <w:jc w:val="both"/>
        <w:rPr>
          <w:rFonts w:eastAsia="TimesNewRomanPSMT"/>
        </w:rPr>
      </w:pPr>
    </w:p>
    <w:p w14:paraId="3E346512" w14:textId="36C8AEA8" w:rsidR="0093083A" w:rsidRDefault="0093083A" w:rsidP="0093083A">
      <w:pPr>
        <w:autoSpaceDE w:val="0"/>
        <w:autoSpaceDN w:val="0"/>
        <w:adjustRightInd w:val="0"/>
        <w:jc w:val="both"/>
        <w:rPr>
          <w:rFonts w:eastAsia="TimesNewRomanPSMT"/>
        </w:rPr>
      </w:pPr>
      <w:r>
        <w:rPr>
          <w:b/>
          <w:bCs/>
        </w:rPr>
        <w:t>10.</w:t>
      </w:r>
      <w:r w:rsidR="000E03D6">
        <w:rPr>
          <w:b/>
          <w:bCs/>
        </w:rPr>
        <w:t>7</w:t>
      </w:r>
      <w:r>
        <w:rPr>
          <w:b/>
          <w:bCs/>
        </w:rPr>
        <w:t>.</w:t>
      </w:r>
      <w:r w:rsidR="00AD4133">
        <w:rPr>
          <w:b/>
          <w:bCs/>
        </w:rPr>
        <w:tab/>
      </w:r>
      <w:r>
        <w:rPr>
          <w:rFonts w:eastAsia="TimesNewRomanPSMT"/>
        </w:rPr>
        <w:t>Отверстия в кузове для прохода пучков проводов должны иметь резиновую окантовку, плотно охватывающую проходящий пучок проводов.</w:t>
      </w:r>
    </w:p>
    <w:p w14:paraId="75355095" w14:textId="196160D0" w:rsidR="00CD5698" w:rsidRDefault="00CD5698" w:rsidP="0093083A">
      <w:pPr>
        <w:autoSpaceDE w:val="0"/>
        <w:autoSpaceDN w:val="0"/>
        <w:adjustRightInd w:val="0"/>
        <w:jc w:val="both"/>
        <w:rPr>
          <w:rFonts w:eastAsia="TimesNewRomanPSMT"/>
        </w:rPr>
      </w:pPr>
    </w:p>
    <w:p w14:paraId="47CBC8A1" w14:textId="7FEF8923" w:rsidR="00CD5698" w:rsidRDefault="00CD5698" w:rsidP="0093083A">
      <w:pPr>
        <w:autoSpaceDE w:val="0"/>
        <w:autoSpaceDN w:val="0"/>
        <w:adjustRightInd w:val="0"/>
        <w:jc w:val="both"/>
        <w:rPr>
          <w:rFonts w:eastAsia="TimesNewRomanPSMT"/>
        </w:rPr>
      </w:pPr>
      <w:r w:rsidRPr="00CD5698">
        <w:rPr>
          <w:rFonts w:eastAsia="TimesNewRomanPSMT"/>
          <w:b/>
          <w:bCs/>
        </w:rPr>
        <w:t>10.</w:t>
      </w:r>
      <w:r w:rsidR="000E03D6">
        <w:rPr>
          <w:rFonts w:eastAsia="TimesNewRomanPSMT"/>
          <w:b/>
          <w:bCs/>
        </w:rPr>
        <w:t>8</w:t>
      </w:r>
      <w:r w:rsidRPr="00CD5698">
        <w:rPr>
          <w:rFonts w:eastAsia="TimesNewRomanPSMT"/>
          <w:b/>
          <w:bCs/>
        </w:rPr>
        <w:t>.</w:t>
      </w:r>
      <w:r>
        <w:rPr>
          <w:rFonts w:eastAsia="TimesNewRomanPSMT"/>
        </w:rPr>
        <w:t xml:space="preserve"> </w:t>
      </w:r>
      <w:r w:rsidR="000E03D6" w:rsidRPr="00133317">
        <w:rPr>
          <w:rFonts w:eastAsia="TimesNewRomanPSMT"/>
        </w:rPr>
        <w:t>Запрещено прокладывать пучки проводов между каркасом и кузовом.</w:t>
      </w:r>
    </w:p>
    <w:p w14:paraId="036DDD07" w14:textId="77777777" w:rsidR="00AC40E0" w:rsidRPr="00AD4133" w:rsidRDefault="00AC40E0" w:rsidP="0093083A">
      <w:pPr>
        <w:autoSpaceDE w:val="0"/>
        <w:autoSpaceDN w:val="0"/>
        <w:adjustRightInd w:val="0"/>
        <w:jc w:val="both"/>
        <w:rPr>
          <w:rFonts w:eastAsia="TimesNewRomanPSMT"/>
          <w:sz w:val="28"/>
          <w:szCs w:val="28"/>
        </w:rPr>
      </w:pPr>
    </w:p>
    <w:p w14:paraId="7B162BEB" w14:textId="77777777" w:rsidR="0093083A" w:rsidRPr="00AD4133" w:rsidRDefault="0093083A" w:rsidP="0093083A">
      <w:pPr>
        <w:autoSpaceDE w:val="0"/>
        <w:autoSpaceDN w:val="0"/>
        <w:adjustRightInd w:val="0"/>
        <w:jc w:val="both"/>
        <w:rPr>
          <w:rFonts w:eastAsia="TimesNewRomanPSMT"/>
          <w:sz w:val="28"/>
          <w:szCs w:val="28"/>
        </w:rPr>
      </w:pPr>
    </w:p>
    <w:p w14:paraId="1C9FC20C" w14:textId="77777777" w:rsidR="0093083A" w:rsidRDefault="0093083A" w:rsidP="009023E3">
      <w:pPr>
        <w:autoSpaceDE w:val="0"/>
        <w:autoSpaceDN w:val="0"/>
        <w:adjustRightInd w:val="0"/>
        <w:ind w:firstLine="708"/>
        <w:jc w:val="both"/>
        <w:rPr>
          <w:b/>
          <w:bCs/>
          <w:sz w:val="28"/>
          <w:szCs w:val="28"/>
        </w:rPr>
      </w:pPr>
      <w:r>
        <w:rPr>
          <w:b/>
          <w:bCs/>
          <w:sz w:val="28"/>
          <w:szCs w:val="28"/>
        </w:rPr>
        <w:t xml:space="preserve">11. </w:t>
      </w:r>
      <w:r w:rsidR="009023E3" w:rsidRPr="009023E3">
        <w:rPr>
          <w:b/>
          <w:bCs/>
          <w:sz w:val="28"/>
          <w:szCs w:val="28"/>
          <w:u w:val="single"/>
        </w:rPr>
        <w:t>ПОДВЕСКА</w:t>
      </w:r>
    </w:p>
    <w:p w14:paraId="37E3FA96" w14:textId="77777777" w:rsidR="0093083A" w:rsidRDefault="0093083A" w:rsidP="0093083A">
      <w:pPr>
        <w:autoSpaceDE w:val="0"/>
        <w:autoSpaceDN w:val="0"/>
        <w:adjustRightInd w:val="0"/>
        <w:jc w:val="both"/>
        <w:rPr>
          <w:b/>
          <w:bCs/>
          <w:sz w:val="28"/>
          <w:szCs w:val="28"/>
        </w:rPr>
      </w:pPr>
    </w:p>
    <w:p w14:paraId="4011171F" w14:textId="0A98BDE1" w:rsidR="0093083A" w:rsidRDefault="0093083A" w:rsidP="0093083A">
      <w:pPr>
        <w:autoSpaceDE w:val="0"/>
        <w:autoSpaceDN w:val="0"/>
        <w:adjustRightInd w:val="0"/>
        <w:jc w:val="both"/>
        <w:rPr>
          <w:rFonts w:eastAsia="TimesNewRomanPSMT"/>
        </w:rPr>
      </w:pPr>
      <w:r>
        <w:rPr>
          <w:rFonts w:eastAsia="TimesNewRomanPSMT"/>
          <w:b/>
        </w:rPr>
        <w:t>11.1.</w:t>
      </w:r>
      <w:r w:rsidR="00AD4133">
        <w:rPr>
          <w:rFonts w:eastAsia="TimesNewRomanPSMT"/>
        </w:rPr>
        <w:tab/>
      </w:r>
      <w:r>
        <w:rPr>
          <w:rFonts w:eastAsia="TimesNewRomanPSMT"/>
        </w:rPr>
        <w:t>Все автомобили должны иметь подвеску. Обязательно наличие, по крайней мере, одного амортизатора на каждом колесе.</w:t>
      </w:r>
    </w:p>
    <w:p w14:paraId="6AB0D6CD" w14:textId="77777777" w:rsidR="0093083A" w:rsidRDefault="0093083A" w:rsidP="0093083A">
      <w:pPr>
        <w:autoSpaceDE w:val="0"/>
        <w:autoSpaceDN w:val="0"/>
        <w:adjustRightInd w:val="0"/>
        <w:jc w:val="both"/>
        <w:rPr>
          <w:rFonts w:eastAsia="TimesNewRomanPSMT"/>
          <w:b/>
          <w:bCs/>
        </w:rPr>
      </w:pPr>
    </w:p>
    <w:p w14:paraId="1D2D6ECF" w14:textId="77777777" w:rsidR="0093083A" w:rsidRDefault="0093083A" w:rsidP="0093083A">
      <w:pPr>
        <w:autoSpaceDE w:val="0"/>
        <w:autoSpaceDN w:val="0"/>
        <w:adjustRightInd w:val="0"/>
        <w:jc w:val="both"/>
        <w:rPr>
          <w:b/>
          <w:bCs/>
        </w:rPr>
      </w:pPr>
      <w:r>
        <w:rPr>
          <w:rFonts w:eastAsia="TimesNewRomanPSMT"/>
          <w:b/>
          <w:bCs/>
        </w:rPr>
        <w:t xml:space="preserve">11.2. </w:t>
      </w:r>
      <w:r>
        <w:rPr>
          <w:rFonts w:eastAsia="TimesNewRomanPSMT"/>
        </w:rPr>
        <w:t>Упругие элементы (пружины, торсионы, листовые рессоры и т.п.) подвески свободные.</w:t>
      </w:r>
    </w:p>
    <w:p w14:paraId="7300CA19" w14:textId="77777777" w:rsidR="0093083A" w:rsidRDefault="0093083A" w:rsidP="0093083A">
      <w:pPr>
        <w:autoSpaceDE w:val="0"/>
        <w:autoSpaceDN w:val="0"/>
        <w:adjustRightInd w:val="0"/>
        <w:jc w:val="both"/>
        <w:rPr>
          <w:b/>
          <w:bCs/>
        </w:rPr>
      </w:pPr>
    </w:p>
    <w:p w14:paraId="00560531" w14:textId="77EA4C68" w:rsidR="0093083A" w:rsidRDefault="0093083A" w:rsidP="0093083A">
      <w:pPr>
        <w:autoSpaceDE w:val="0"/>
        <w:autoSpaceDN w:val="0"/>
        <w:adjustRightInd w:val="0"/>
        <w:jc w:val="both"/>
        <w:rPr>
          <w:rFonts w:eastAsia="TimesNewRomanPSMT"/>
        </w:rPr>
      </w:pPr>
      <w:r>
        <w:rPr>
          <w:b/>
          <w:bCs/>
        </w:rPr>
        <w:t>11.3.</w:t>
      </w:r>
      <w:r w:rsidR="00AD4133">
        <w:rPr>
          <w:b/>
          <w:bCs/>
        </w:rPr>
        <w:tab/>
      </w:r>
      <w:r>
        <w:rPr>
          <w:rFonts w:eastAsia="TimesNewRomanPSMT"/>
        </w:rPr>
        <w:t>Ограничители хода сжатия свободные.</w:t>
      </w:r>
    </w:p>
    <w:p w14:paraId="7F11CFAF" w14:textId="77777777" w:rsidR="0093083A" w:rsidRDefault="0093083A" w:rsidP="0093083A">
      <w:pPr>
        <w:autoSpaceDE w:val="0"/>
        <w:autoSpaceDN w:val="0"/>
        <w:adjustRightInd w:val="0"/>
        <w:jc w:val="both"/>
        <w:rPr>
          <w:b/>
          <w:bCs/>
        </w:rPr>
      </w:pPr>
    </w:p>
    <w:p w14:paraId="69597731" w14:textId="079C241C" w:rsidR="0093083A" w:rsidRDefault="0093083A" w:rsidP="0093083A">
      <w:pPr>
        <w:autoSpaceDE w:val="0"/>
        <w:autoSpaceDN w:val="0"/>
        <w:adjustRightInd w:val="0"/>
        <w:jc w:val="both"/>
        <w:rPr>
          <w:rFonts w:eastAsia="TimesNewRomanPSMT"/>
        </w:rPr>
      </w:pPr>
      <w:r>
        <w:rPr>
          <w:b/>
          <w:bCs/>
        </w:rPr>
        <w:t>11.4.</w:t>
      </w:r>
      <w:r w:rsidR="00AD4133">
        <w:rPr>
          <w:b/>
          <w:bCs/>
        </w:rPr>
        <w:tab/>
      </w:r>
      <w:r>
        <w:rPr>
          <w:rFonts w:eastAsia="TimesNewRomanPSMT"/>
        </w:rPr>
        <w:t>Разрешается замена всех эластичных шарниров подвески на более жесткие.</w:t>
      </w:r>
    </w:p>
    <w:p w14:paraId="283E7C60" w14:textId="77777777" w:rsidR="0093083A" w:rsidRDefault="0093083A" w:rsidP="0093083A">
      <w:pPr>
        <w:autoSpaceDE w:val="0"/>
        <w:autoSpaceDN w:val="0"/>
        <w:adjustRightInd w:val="0"/>
        <w:jc w:val="both"/>
        <w:rPr>
          <w:b/>
          <w:bCs/>
        </w:rPr>
      </w:pPr>
    </w:p>
    <w:p w14:paraId="00364619" w14:textId="0C95FC73" w:rsidR="0093083A" w:rsidRDefault="0093083A" w:rsidP="0093083A">
      <w:pPr>
        <w:autoSpaceDE w:val="0"/>
        <w:autoSpaceDN w:val="0"/>
        <w:adjustRightInd w:val="0"/>
        <w:jc w:val="both"/>
        <w:rPr>
          <w:rFonts w:eastAsia="TimesNewRomanPSMT"/>
        </w:rPr>
      </w:pPr>
      <w:r>
        <w:rPr>
          <w:b/>
          <w:bCs/>
        </w:rPr>
        <w:t>11.5.</w:t>
      </w:r>
      <w:r w:rsidR="00AD4133">
        <w:rPr>
          <w:b/>
          <w:bCs/>
        </w:rPr>
        <w:tab/>
      </w:r>
      <w:r>
        <w:rPr>
          <w:rFonts w:eastAsia="TimesNewRomanPSMT"/>
        </w:rPr>
        <w:t xml:space="preserve">Амортизаторы (или вставные в стойку амортизаторные патроны) свободные при условии возможности их монтажа на штатные </w:t>
      </w:r>
      <w:r w:rsidR="009023E3">
        <w:rPr>
          <w:rFonts w:eastAsia="TimesNewRomanPSMT"/>
        </w:rPr>
        <w:t>места (</w:t>
      </w:r>
      <w:r>
        <w:rPr>
          <w:rFonts w:eastAsia="TimesNewRomanPSMT"/>
        </w:rPr>
        <w:t>в оригинальные или модифицированные вышеуказанным способом корпуса стоек).</w:t>
      </w:r>
    </w:p>
    <w:p w14:paraId="3D2BCAAE" w14:textId="77777777" w:rsidR="0093083A" w:rsidRDefault="0093083A" w:rsidP="0093083A">
      <w:pPr>
        <w:autoSpaceDE w:val="0"/>
        <w:autoSpaceDN w:val="0"/>
        <w:adjustRightInd w:val="0"/>
        <w:jc w:val="both"/>
        <w:rPr>
          <w:rFonts w:eastAsia="TimesNewRomanPSMT"/>
        </w:rPr>
      </w:pPr>
      <w:r>
        <w:rPr>
          <w:rFonts w:eastAsia="TimesNewRomanPSMT"/>
        </w:rPr>
        <w:t>Разрешается применение амортизаторов с выносными камерами, а также амортизаторов с внешней регулировкой характеристик сопротивления.</w:t>
      </w:r>
    </w:p>
    <w:p w14:paraId="540B4563" w14:textId="77777777" w:rsidR="0093083A" w:rsidRDefault="0093083A" w:rsidP="0093083A">
      <w:pPr>
        <w:autoSpaceDE w:val="0"/>
        <w:autoSpaceDN w:val="0"/>
        <w:adjustRightInd w:val="0"/>
        <w:jc w:val="both"/>
        <w:rPr>
          <w:b/>
          <w:bCs/>
        </w:rPr>
      </w:pPr>
    </w:p>
    <w:p w14:paraId="4F71B677" w14:textId="0636CA30" w:rsidR="0093083A" w:rsidRDefault="0093083A" w:rsidP="0093083A">
      <w:pPr>
        <w:autoSpaceDE w:val="0"/>
        <w:autoSpaceDN w:val="0"/>
        <w:adjustRightInd w:val="0"/>
        <w:jc w:val="both"/>
        <w:rPr>
          <w:rFonts w:eastAsia="TimesNewRomanPSMT"/>
        </w:rPr>
      </w:pPr>
      <w:r>
        <w:rPr>
          <w:b/>
          <w:bCs/>
        </w:rPr>
        <w:t>11.6.</w:t>
      </w:r>
      <w:r w:rsidR="00AD4133">
        <w:rPr>
          <w:b/>
          <w:bCs/>
        </w:rPr>
        <w:tab/>
      </w:r>
      <w:r>
        <w:rPr>
          <w:rFonts w:eastAsia="TimesNewRomanPSMT"/>
        </w:rPr>
        <w:t>Разрешается замена оригинальных опор стоек и амортизаторов подвески на жесткие опоры, в том числе со сферическими шарнирами (ШС), Расположение центра шарнира верхней опоры может быть смещено от центра оригинального отверстия стакана кузова.</w:t>
      </w:r>
    </w:p>
    <w:p w14:paraId="5871C25B" w14:textId="77777777" w:rsidR="0093083A" w:rsidRDefault="0093083A" w:rsidP="0093083A">
      <w:pPr>
        <w:autoSpaceDE w:val="0"/>
        <w:autoSpaceDN w:val="0"/>
        <w:adjustRightInd w:val="0"/>
        <w:jc w:val="both"/>
        <w:rPr>
          <w:b/>
          <w:bCs/>
        </w:rPr>
      </w:pPr>
    </w:p>
    <w:p w14:paraId="1F39EFB5" w14:textId="6EB058F4" w:rsidR="0093083A" w:rsidRDefault="0093083A" w:rsidP="0093083A">
      <w:pPr>
        <w:autoSpaceDE w:val="0"/>
        <w:autoSpaceDN w:val="0"/>
        <w:adjustRightInd w:val="0"/>
        <w:jc w:val="both"/>
        <w:rPr>
          <w:rFonts w:eastAsia="TimesNewRomanPSMT"/>
        </w:rPr>
      </w:pPr>
      <w:r>
        <w:rPr>
          <w:b/>
          <w:bCs/>
        </w:rPr>
        <w:t>11.7.</w:t>
      </w:r>
      <w:r w:rsidR="00AD4133">
        <w:rPr>
          <w:b/>
          <w:bCs/>
        </w:rPr>
        <w:tab/>
      </w:r>
      <w:r>
        <w:rPr>
          <w:rFonts w:eastAsia="TimesNewRomanPSMT"/>
        </w:rPr>
        <w:t>Стабилизаторы поперечной устойчивости свободные.</w:t>
      </w:r>
    </w:p>
    <w:p w14:paraId="0CADB3A5" w14:textId="77777777" w:rsidR="0093083A" w:rsidRDefault="0093083A" w:rsidP="0093083A">
      <w:pPr>
        <w:autoSpaceDE w:val="0"/>
        <w:autoSpaceDN w:val="0"/>
        <w:adjustRightInd w:val="0"/>
        <w:jc w:val="both"/>
        <w:rPr>
          <w:b/>
          <w:bCs/>
        </w:rPr>
      </w:pPr>
    </w:p>
    <w:p w14:paraId="7ED17FF4" w14:textId="18382103" w:rsidR="0093083A" w:rsidRDefault="0093083A" w:rsidP="0093083A">
      <w:pPr>
        <w:autoSpaceDE w:val="0"/>
        <w:autoSpaceDN w:val="0"/>
        <w:adjustRightInd w:val="0"/>
        <w:jc w:val="both"/>
        <w:rPr>
          <w:rFonts w:eastAsia="TimesNewRomanPSMT"/>
        </w:rPr>
      </w:pPr>
      <w:r>
        <w:rPr>
          <w:b/>
          <w:bCs/>
        </w:rPr>
        <w:t>11.8.</w:t>
      </w:r>
      <w:r w:rsidR="00AD4133">
        <w:rPr>
          <w:b/>
          <w:bCs/>
        </w:rPr>
        <w:tab/>
      </w:r>
      <w:r>
        <w:rPr>
          <w:rFonts w:eastAsia="TimesNewRomanPSMT"/>
        </w:rPr>
        <w:t>Углы установки колес свободные.</w:t>
      </w:r>
    </w:p>
    <w:p w14:paraId="4626AAA0" w14:textId="77777777" w:rsidR="009E4F84" w:rsidRDefault="009E4F84" w:rsidP="0093083A">
      <w:pPr>
        <w:autoSpaceDE w:val="0"/>
        <w:autoSpaceDN w:val="0"/>
        <w:adjustRightInd w:val="0"/>
        <w:jc w:val="both"/>
        <w:rPr>
          <w:rFonts w:eastAsia="TimesNewRomanPSMT"/>
        </w:rPr>
      </w:pPr>
    </w:p>
    <w:p w14:paraId="546CA70C" w14:textId="78B9A3CA" w:rsidR="009E4F84" w:rsidRPr="009E4F84" w:rsidRDefault="009E4F84" w:rsidP="0093083A">
      <w:pPr>
        <w:autoSpaceDE w:val="0"/>
        <w:autoSpaceDN w:val="0"/>
        <w:adjustRightInd w:val="0"/>
        <w:jc w:val="both"/>
        <w:rPr>
          <w:rFonts w:eastAsia="TimesNewRomanPSMT"/>
        </w:rPr>
      </w:pPr>
      <w:r w:rsidRPr="009E4F84">
        <w:rPr>
          <w:rFonts w:eastAsia="TimesNewRomanPSMT"/>
          <w:b/>
        </w:rPr>
        <w:t>11.9.</w:t>
      </w:r>
      <w:r w:rsidR="00AD4133">
        <w:rPr>
          <w:rFonts w:eastAsia="TimesNewRomanPSMT"/>
        </w:rPr>
        <w:tab/>
      </w:r>
      <w:r w:rsidRPr="009E4F84">
        <w:rPr>
          <w:rFonts w:eastAsia="TimesNewRomanPSMT"/>
        </w:rPr>
        <w:t>Разрешается изменение углов установки задних колес с использованием клинообразной проставки.</w:t>
      </w:r>
    </w:p>
    <w:p w14:paraId="36CCF5E1" w14:textId="28C50BB8" w:rsidR="009023E3" w:rsidRDefault="009023E3" w:rsidP="0093083A">
      <w:pPr>
        <w:autoSpaceDE w:val="0"/>
        <w:autoSpaceDN w:val="0"/>
        <w:adjustRightInd w:val="0"/>
        <w:jc w:val="both"/>
        <w:rPr>
          <w:b/>
          <w:sz w:val="28"/>
          <w:szCs w:val="28"/>
        </w:rPr>
      </w:pPr>
    </w:p>
    <w:p w14:paraId="2A5F51D6" w14:textId="77777777" w:rsidR="00AC40E0" w:rsidRDefault="00AC40E0" w:rsidP="0093083A">
      <w:pPr>
        <w:autoSpaceDE w:val="0"/>
        <w:autoSpaceDN w:val="0"/>
        <w:adjustRightInd w:val="0"/>
        <w:jc w:val="both"/>
        <w:rPr>
          <w:b/>
          <w:sz w:val="28"/>
          <w:szCs w:val="28"/>
        </w:rPr>
      </w:pPr>
    </w:p>
    <w:p w14:paraId="70018FA7" w14:textId="77777777" w:rsidR="0093083A" w:rsidRDefault="0093083A" w:rsidP="009023E3">
      <w:pPr>
        <w:autoSpaceDE w:val="0"/>
        <w:autoSpaceDN w:val="0"/>
        <w:adjustRightInd w:val="0"/>
        <w:ind w:firstLine="708"/>
        <w:jc w:val="both"/>
        <w:rPr>
          <w:b/>
          <w:sz w:val="28"/>
          <w:szCs w:val="28"/>
        </w:rPr>
      </w:pPr>
      <w:r>
        <w:rPr>
          <w:b/>
          <w:sz w:val="28"/>
          <w:szCs w:val="28"/>
        </w:rPr>
        <w:t xml:space="preserve">12. </w:t>
      </w:r>
      <w:r w:rsidR="009023E3" w:rsidRPr="009023E3">
        <w:rPr>
          <w:b/>
          <w:sz w:val="28"/>
          <w:szCs w:val="28"/>
          <w:u w:val="single"/>
        </w:rPr>
        <w:t>ЭКИПИРОВКА УЧАСТНИКОВ</w:t>
      </w:r>
    </w:p>
    <w:p w14:paraId="06F0EE7C" w14:textId="77777777" w:rsidR="0093083A" w:rsidRDefault="0093083A" w:rsidP="0093083A">
      <w:pPr>
        <w:autoSpaceDE w:val="0"/>
        <w:autoSpaceDN w:val="0"/>
        <w:adjustRightInd w:val="0"/>
        <w:jc w:val="both"/>
        <w:rPr>
          <w:b/>
          <w:sz w:val="28"/>
          <w:szCs w:val="28"/>
        </w:rPr>
      </w:pPr>
    </w:p>
    <w:p w14:paraId="63F9C56A" w14:textId="58E9A6FB" w:rsidR="00FF0361" w:rsidRDefault="0093083A" w:rsidP="009E4F84">
      <w:pPr>
        <w:autoSpaceDE w:val="0"/>
        <w:autoSpaceDN w:val="0"/>
        <w:adjustRightInd w:val="0"/>
        <w:jc w:val="both"/>
      </w:pPr>
      <w:r>
        <w:rPr>
          <w:b/>
        </w:rPr>
        <w:t>12.1.</w:t>
      </w:r>
      <w:r w:rsidR="00AD4133">
        <w:tab/>
      </w:r>
      <w:r w:rsidR="009E4F84" w:rsidRPr="009E4F84">
        <w:t xml:space="preserve">Обязательно применение закрытого </w:t>
      </w:r>
      <w:r w:rsidR="001806A0">
        <w:t>или открытого защитного шлема</w:t>
      </w:r>
      <w:r w:rsidR="009E4F84">
        <w:t>.</w:t>
      </w:r>
    </w:p>
    <w:p w14:paraId="00176075" w14:textId="77777777" w:rsidR="00FF0361" w:rsidRDefault="00FF0361" w:rsidP="009E4F84">
      <w:pPr>
        <w:autoSpaceDE w:val="0"/>
        <w:autoSpaceDN w:val="0"/>
        <w:adjustRightInd w:val="0"/>
        <w:jc w:val="both"/>
      </w:pPr>
    </w:p>
    <w:p w14:paraId="1BDC2007" w14:textId="25728D4F" w:rsidR="009E4F84" w:rsidRDefault="00FF0361" w:rsidP="009E4F84">
      <w:pPr>
        <w:autoSpaceDE w:val="0"/>
        <w:autoSpaceDN w:val="0"/>
        <w:adjustRightInd w:val="0"/>
        <w:jc w:val="both"/>
      </w:pPr>
      <w:r w:rsidRPr="00FF0361">
        <w:rPr>
          <w:b/>
        </w:rPr>
        <w:t>12.2.</w:t>
      </w:r>
      <w:r w:rsidR="00AD4133">
        <w:tab/>
      </w:r>
      <w:r>
        <w:t>При использовании автомобиля с открытым верхом обязательно применение очков.</w:t>
      </w:r>
    </w:p>
    <w:p w14:paraId="66C576DF" w14:textId="77777777" w:rsidR="009E4F84" w:rsidRDefault="009E4F84" w:rsidP="009E4F84">
      <w:pPr>
        <w:autoSpaceDE w:val="0"/>
        <w:autoSpaceDN w:val="0"/>
        <w:adjustRightInd w:val="0"/>
        <w:jc w:val="both"/>
      </w:pPr>
    </w:p>
    <w:p w14:paraId="406E37AE" w14:textId="44217FE8" w:rsidR="009E4F84" w:rsidRDefault="009E4F84" w:rsidP="009E4F84">
      <w:pPr>
        <w:keepNext/>
        <w:keepLines/>
        <w:widowControl w:val="0"/>
        <w:tabs>
          <w:tab w:val="left" w:pos="663"/>
        </w:tabs>
        <w:spacing w:line="274" w:lineRule="exact"/>
        <w:jc w:val="both"/>
        <w:outlineLvl w:val="4"/>
      </w:pPr>
      <w:r>
        <w:rPr>
          <w:b/>
        </w:rPr>
        <w:t>12.3</w:t>
      </w:r>
      <w:r w:rsidR="0093083A">
        <w:rPr>
          <w:b/>
        </w:rPr>
        <w:t>.</w:t>
      </w:r>
      <w:r w:rsidR="00AD4133">
        <w:tab/>
      </w:r>
      <w:r>
        <w:t>Защитная одежда и обувь.</w:t>
      </w:r>
    </w:p>
    <w:p w14:paraId="0F43833D" w14:textId="513CF66F" w:rsidR="00C92D29" w:rsidRDefault="00C92D29" w:rsidP="00C92D29">
      <w:pPr>
        <w:autoSpaceDE w:val="0"/>
        <w:autoSpaceDN w:val="0"/>
        <w:adjustRightInd w:val="0"/>
        <w:jc w:val="both"/>
      </w:pPr>
      <w:r w:rsidRPr="009E4F84">
        <w:t xml:space="preserve">Одежда должна быть плотной, закрывающей участки тела. </w:t>
      </w:r>
      <w:r>
        <w:t xml:space="preserve">Водителям рекомендуется носить </w:t>
      </w:r>
      <w:r w:rsidRPr="009E4F84">
        <w:t>защитный комбинезон, перчатки, подшлемник,</w:t>
      </w:r>
      <w:r>
        <w:t xml:space="preserve"> </w:t>
      </w:r>
      <w:r w:rsidRPr="009E4F84">
        <w:t>длинное бельё, носки</w:t>
      </w:r>
      <w:r>
        <w:t xml:space="preserve"> </w:t>
      </w:r>
      <w:r w:rsidRPr="009E4F84">
        <w:t>и ботинки</w:t>
      </w:r>
      <w:r>
        <w:t>, либо комбинезон для картинга. Допускается использование экипировки с просроченным сроком омологации.</w:t>
      </w:r>
    </w:p>
    <w:p w14:paraId="2A1B523B" w14:textId="77777777" w:rsidR="00A213D2" w:rsidRDefault="00A213D2"/>
    <w:sectPr w:rsidR="00A213D2" w:rsidSect="003C0DC1">
      <w:headerReference w:type="default" r:id="rId9"/>
      <w:footerReference w:type="default" r:id="rId10"/>
      <w:pgSz w:w="11906" w:h="16838"/>
      <w:pgMar w:top="1134" w:right="850" w:bottom="1134" w:left="1701"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D0B4" w14:textId="77777777" w:rsidR="00ED71E3" w:rsidRDefault="00ED71E3" w:rsidP="003C0DC1">
      <w:r>
        <w:separator/>
      </w:r>
    </w:p>
  </w:endnote>
  <w:endnote w:type="continuationSeparator" w:id="0">
    <w:p w14:paraId="0E693551" w14:textId="77777777" w:rsidR="00ED71E3" w:rsidRDefault="00ED71E3" w:rsidP="003C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Arial Unicode MS"/>
    <w:panose1 w:val="00000000000000000000"/>
    <w:charset w:val="80"/>
    <w:family w:val="auto"/>
    <w:notTrueType/>
    <w:pitch w:val="default"/>
    <w:sig w:usb0="00000003" w:usb1="08070000" w:usb2="00000010" w:usb3="00000000" w:csb0="00020005" w:csb1="00000000"/>
  </w:font>
  <w:font w:name="TimesNewRomanPS-BoldMT">
    <w:altName w:val="Arial"/>
    <w:panose1 w:val="00000000000000000000"/>
    <w:charset w:val="00"/>
    <w:family w:val="swiss"/>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40857"/>
      <w:docPartObj>
        <w:docPartGallery w:val="Page Numbers (Bottom of Page)"/>
        <w:docPartUnique/>
      </w:docPartObj>
    </w:sdtPr>
    <w:sdtContent>
      <w:p w14:paraId="6549B334" w14:textId="77777777" w:rsidR="003C0DC1" w:rsidRDefault="003C0DC1">
        <w:pPr>
          <w:pStyle w:val="a8"/>
          <w:jc w:val="center"/>
          <w:rPr>
            <w:lang w:val="en-US"/>
          </w:rPr>
        </w:pPr>
      </w:p>
      <w:p w14:paraId="576CB1F3" w14:textId="77777777" w:rsidR="003C0DC1" w:rsidRDefault="003C0DC1">
        <w:pPr>
          <w:pStyle w:val="a8"/>
          <w:jc w:val="center"/>
        </w:pPr>
        <w:r>
          <w:fldChar w:fldCharType="begin"/>
        </w:r>
        <w:r>
          <w:instrText>PAGE   \* MERGEFORMAT</w:instrText>
        </w:r>
        <w:r>
          <w:fldChar w:fldCharType="separate"/>
        </w:r>
        <w:r w:rsidR="00926298">
          <w:rPr>
            <w:noProof/>
          </w:rPr>
          <w:t>10</w:t>
        </w:r>
        <w:r>
          <w:fldChar w:fldCharType="end"/>
        </w:r>
      </w:p>
    </w:sdtContent>
  </w:sdt>
  <w:p w14:paraId="7FF38BDE" w14:textId="77777777" w:rsidR="003C0DC1" w:rsidRDefault="003C0D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544E" w14:textId="77777777" w:rsidR="00ED71E3" w:rsidRDefault="00ED71E3" w:rsidP="003C0DC1">
      <w:r>
        <w:separator/>
      </w:r>
    </w:p>
  </w:footnote>
  <w:footnote w:type="continuationSeparator" w:id="0">
    <w:p w14:paraId="1B826B20" w14:textId="77777777" w:rsidR="00ED71E3" w:rsidRDefault="00ED71E3" w:rsidP="003C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8A9" w14:textId="7680542E" w:rsidR="005D21A0" w:rsidRDefault="005D21A0">
    <w:pPr>
      <w:pStyle w:val="a6"/>
      <w:rPr>
        <w:noProof/>
      </w:rPr>
    </w:pPr>
    <w:r>
      <w:rPr>
        <w:noProof/>
      </w:rPr>
      <w:drawing>
        <wp:anchor distT="0" distB="0" distL="114300" distR="114300" simplePos="0" relativeHeight="251658240" behindDoc="0" locked="0" layoutInCell="1" allowOverlap="1" wp14:anchorId="6C3864E9" wp14:editId="2B856A30">
          <wp:simplePos x="0" y="0"/>
          <wp:positionH relativeFrom="column">
            <wp:posOffset>3701415</wp:posOffset>
          </wp:positionH>
          <wp:positionV relativeFrom="paragraph">
            <wp:posOffset>-360045</wp:posOffset>
          </wp:positionV>
          <wp:extent cx="2628900" cy="776878"/>
          <wp:effectExtent l="0" t="0" r="0"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7768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917D3A" w14:textId="71236902" w:rsidR="000141AC" w:rsidRDefault="000141AC">
    <w:pPr>
      <w:pStyle w:val="a6"/>
      <w:rPr>
        <w:noProof/>
      </w:rPr>
    </w:pPr>
  </w:p>
  <w:p w14:paraId="2ACA11A0" w14:textId="2B51FFA6" w:rsidR="003C0DC1" w:rsidRDefault="003C0DC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7185"/>
    <w:multiLevelType w:val="multilevel"/>
    <w:tmpl w:val="B72A3BC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C74231"/>
    <w:multiLevelType w:val="multilevel"/>
    <w:tmpl w:val="52C24E58"/>
    <w:lvl w:ilvl="0">
      <w:start w:val="2"/>
      <w:numFmt w:val="decimal"/>
      <w:lvlText w:val="%1."/>
      <w:lvlJc w:val="left"/>
      <w:pPr>
        <w:tabs>
          <w:tab w:val="num" w:pos="720"/>
        </w:tabs>
        <w:ind w:left="720" w:hanging="360"/>
      </w:pPr>
    </w:lvl>
    <w:lvl w:ilvl="1">
      <w:start w:val="7"/>
      <w:numFmt w:val="decimal"/>
      <w:isLgl/>
      <w:lvlText w:val="%1.%2."/>
      <w:lvlJc w:val="left"/>
      <w:pPr>
        <w:ind w:left="810" w:hanging="450"/>
      </w:pPr>
      <w:rPr>
        <w:rFonts w:eastAsia="Times New Roman"/>
        <w:b/>
      </w:rPr>
    </w:lvl>
    <w:lvl w:ilvl="2">
      <w:start w:val="1"/>
      <w:numFmt w:val="decimal"/>
      <w:isLgl/>
      <w:lvlText w:val="%1.%2.%3."/>
      <w:lvlJc w:val="left"/>
      <w:pPr>
        <w:ind w:left="1080" w:hanging="720"/>
      </w:pPr>
      <w:rPr>
        <w:rFonts w:eastAsia="Times New Roman"/>
        <w:b/>
      </w:rPr>
    </w:lvl>
    <w:lvl w:ilvl="3">
      <w:start w:val="1"/>
      <w:numFmt w:val="decimal"/>
      <w:isLgl/>
      <w:lvlText w:val="%1.%2.%3.%4."/>
      <w:lvlJc w:val="left"/>
      <w:pPr>
        <w:ind w:left="1080" w:hanging="720"/>
      </w:pPr>
      <w:rPr>
        <w:rFonts w:eastAsia="Times New Roman"/>
        <w:b/>
      </w:rPr>
    </w:lvl>
    <w:lvl w:ilvl="4">
      <w:start w:val="1"/>
      <w:numFmt w:val="decimal"/>
      <w:isLgl/>
      <w:lvlText w:val="%1.%2.%3.%4.%5."/>
      <w:lvlJc w:val="left"/>
      <w:pPr>
        <w:ind w:left="1440" w:hanging="1080"/>
      </w:pPr>
      <w:rPr>
        <w:rFonts w:eastAsia="Times New Roman"/>
        <w:b/>
      </w:rPr>
    </w:lvl>
    <w:lvl w:ilvl="5">
      <w:start w:val="1"/>
      <w:numFmt w:val="decimal"/>
      <w:isLgl/>
      <w:lvlText w:val="%1.%2.%3.%4.%5.%6."/>
      <w:lvlJc w:val="left"/>
      <w:pPr>
        <w:ind w:left="1440" w:hanging="1080"/>
      </w:pPr>
      <w:rPr>
        <w:rFonts w:eastAsia="Times New Roman"/>
        <w:b/>
      </w:rPr>
    </w:lvl>
    <w:lvl w:ilvl="6">
      <w:start w:val="1"/>
      <w:numFmt w:val="decimal"/>
      <w:isLgl/>
      <w:lvlText w:val="%1.%2.%3.%4.%5.%6.%7."/>
      <w:lvlJc w:val="left"/>
      <w:pPr>
        <w:ind w:left="1800" w:hanging="1440"/>
      </w:pPr>
      <w:rPr>
        <w:rFonts w:eastAsia="Times New Roman"/>
        <w:b/>
      </w:rPr>
    </w:lvl>
    <w:lvl w:ilvl="7">
      <w:start w:val="1"/>
      <w:numFmt w:val="decimal"/>
      <w:isLgl/>
      <w:lvlText w:val="%1.%2.%3.%4.%5.%6.%7.%8."/>
      <w:lvlJc w:val="left"/>
      <w:pPr>
        <w:ind w:left="1800" w:hanging="1440"/>
      </w:pPr>
      <w:rPr>
        <w:rFonts w:eastAsia="Times New Roman"/>
        <w:b/>
      </w:rPr>
    </w:lvl>
    <w:lvl w:ilvl="8">
      <w:start w:val="1"/>
      <w:numFmt w:val="decimal"/>
      <w:isLgl/>
      <w:lvlText w:val="%1.%2.%3.%4.%5.%6.%7.%8.%9."/>
      <w:lvlJc w:val="left"/>
      <w:pPr>
        <w:ind w:left="2160" w:hanging="1800"/>
      </w:pPr>
      <w:rPr>
        <w:rFonts w:eastAsia="Times New Roman"/>
        <w:b/>
      </w:rPr>
    </w:lvl>
  </w:abstractNum>
  <w:abstractNum w:abstractNumId="2" w15:restartNumberingAfterBreak="0">
    <w:nsid w:val="49F20551"/>
    <w:multiLevelType w:val="multilevel"/>
    <w:tmpl w:val="9BDCBC30"/>
    <w:lvl w:ilvl="0">
      <w:start w:val="2"/>
      <w:numFmt w:val="decimal"/>
      <w:lvlText w:val="%1."/>
      <w:lvlJc w:val="left"/>
      <w:pPr>
        <w:ind w:left="0" w:firstLine="0"/>
      </w:pPr>
      <w:rPr>
        <w:rFonts w:ascii="Times New Roman" w:eastAsia="Times New Roman" w:hAnsi="Times New Roman" w:cs="Times New Roman" w:hint="default"/>
        <w:b/>
        <w:bCs w:val="0"/>
        <w:i w:val="0"/>
        <w:iCs w:val="0"/>
        <w:smallCaps w:val="0"/>
        <w:strike w:val="0"/>
        <w:dstrike w:val="0"/>
        <w:color w:val="000000"/>
        <w:spacing w:val="0"/>
        <w:w w:val="100"/>
        <w:position w:val="0"/>
        <w:sz w:val="23"/>
        <w:szCs w:val="23"/>
        <w:u w:val="none"/>
        <w:effect w:val="none"/>
        <w:lang w:val="ru-RU"/>
      </w:rPr>
    </w:lvl>
    <w:lvl w:ilvl="1">
      <w:start w:val="1"/>
      <w:numFmt w:val="decimal"/>
      <w:lvlText w:val="%1.%2."/>
      <w:lvlJc w:val="left"/>
      <w:pPr>
        <w:ind w:left="0" w:firstLine="0"/>
      </w:pPr>
      <w:rPr>
        <w:rFonts w:ascii="Times New Roman" w:eastAsia="Times New Roman" w:hAnsi="Times New Roman" w:cs="Times New Roman" w:hint="default"/>
        <w:b/>
        <w:bCs w:val="0"/>
        <w:i w:val="0"/>
        <w:iCs w:val="0"/>
        <w:smallCaps w:val="0"/>
        <w:strike w:val="0"/>
        <w:dstrike w:val="0"/>
        <w:color w:val="000000"/>
        <w:spacing w:val="0"/>
        <w:w w:val="100"/>
        <w:position w:val="0"/>
        <w:sz w:val="23"/>
        <w:szCs w:val="23"/>
        <w:u w:val="none"/>
        <w:effect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6433EA3"/>
    <w:multiLevelType w:val="hybridMultilevel"/>
    <w:tmpl w:val="D77A1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674256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795478">
    <w:abstractNumId w:val="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808796">
    <w:abstractNumId w:val="0"/>
  </w:num>
  <w:num w:numId="4" w16cid:durableId="274017890">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61B"/>
    <w:rsid w:val="000141AC"/>
    <w:rsid w:val="00022FA7"/>
    <w:rsid w:val="0003777B"/>
    <w:rsid w:val="000A5DB7"/>
    <w:rsid w:val="000C63D3"/>
    <w:rsid w:val="000E03D6"/>
    <w:rsid w:val="000E381B"/>
    <w:rsid w:val="00110658"/>
    <w:rsid w:val="00117BC0"/>
    <w:rsid w:val="00125720"/>
    <w:rsid w:val="0012650E"/>
    <w:rsid w:val="001266C3"/>
    <w:rsid w:val="0013173F"/>
    <w:rsid w:val="00133317"/>
    <w:rsid w:val="00164A6F"/>
    <w:rsid w:val="001806A0"/>
    <w:rsid w:val="001B54AB"/>
    <w:rsid w:val="00224A53"/>
    <w:rsid w:val="00252D12"/>
    <w:rsid w:val="00280528"/>
    <w:rsid w:val="002C493B"/>
    <w:rsid w:val="002E55B2"/>
    <w:rsid w:val="002E6AC0"/>
    <w:rsid w:val="00333678"/>
    <w:rsid w:val="003807D6"/>
    <w:rsid w:val="003841A2"/>
    <w:rsid w:val="00393CF0"/>
    <w:rsid w:val="003C0DC1"/>
    <w:rsid w:val="003C5630"/>
    <w:rsid w:val="004500E0"/>
    <w:rsid w:val="00467809"/>
    <w:rsid w:val="004872F6"/>
    <w:rsid w:val="0049063D"/>
    <w:rsid w:val="0052047C"/>
    <w:rsid w:val="00540D8A"/>
    <w:rsid w:val="005418CC"/>
    <w:rsid w:val="00570E6D"/>
    <w:rsid w:val="005814A2"/>
    <w:rsid w:val="00585BF9"/>
    <w:rsid w:val="0059543C"/>
    <w:rsid w:val="005A5C2D"/>
    <w:rsid w:val="005D21A0"/>
    <w:rsid w:val="00644350"/>
    <w:rsid w:val="00692FF4"/>
    <w:rsid w:val="006B5E82"/>
    <w:rsid w:val="006F3EB6"/>
    <w:rsid w:val="00734FE9"/>
    <w:rsid w:val="00741C5A"/>
    <w:rsid w:val="00753A3B"/>
    <w:rsid w:val="00795657"/>
    <w:rsid w:val="00796493"/>
    <w:rsid w:val="007B64C6"/>
    <w:rsid w:val="007E134A"/>
    <w:rsid w:val="007E6153"/>
    <w:rsid w:val="008348A4"/>
    <w:rsid w:val="00851B70"/>
    <w:rsid w:val="008540E6"/>
    <w:rsid w:val="00854631"/>
    <w:rsid w:val="008733EE"/>
    <w:rsid w:val="00874E9A"/>
    <w:rsid w:val="0087710C"/>
    <w:rsid w:val="00877A88"/>
    <w:rsid w:val="008B7FC1"/>
    <w:rsid w:val="008E480E"/>
    <w:rsid w:val="008F0812"/>
    <w:rsid w:val="009023E3"/>
    <w:rsid w:val="00923096"/>
    <w:rsid w:val="00926298"/>
    <w:rsid w:val="0093083A"/>
    <w:rsid w:val="009557E3"/>
    <w:rsid w:val="009A7915"/>
    <w:rsid w:val="009C444F"/>
    <w:rsid w:val="009E4F84"/>
    <w:rsid w:val="009F4603"/>
    <w:rsid w:val="00A10D9F"/>
    <w:rsid w:val="00A213D2"/>
    <w:rsid w:val="00A92F49"/>
    <w:rsid w:val="00AC40E0"/>
    <w:rsid w:val="00AD0E2B"/>
    <w:rsid w:val="00AD4133"/>
    <w:rsid w:val="00AD7A5D"/>
    <w:rsid w:val="00AE21B6"/>
    <w:rsid w:val="00AE64DA"/>
    <w:rsid w:val="00AF2901"/>
    <w:rsid w:val="00B370C5"/>
    <w:rsid w:val="00B40ABE"/>
    <w:rsid w:val="00B71356"/>
    <w:rsid w:val="00B93549"/>
    <w:rsid w:val="00BB18EE"/>
    <w:rsid w:val="00BF07F7"/>
    <w:rsid w:val="00C15C19"/>
    <w:rsid w:val="00C1752A"/>
    <w:rsid w:val="00C32563"/>
    <w:rsid w:val="00C57C2C"/>
    <w:rsid w:val="00C66A4B"/>
    <w:rsid w:val="00C901B4"/>
    <w:rsid w:val="00C92D29"/>
    <w:rsid w:val="00C9574D"/>
    <w:rsid w:val="00CC4382"/>
    <w:rsid w:val="00CD5698"/>
    <w:rsid w:val="00CF054C"/>
    <w:rsid w:val="00D00D50"/>
    <w:rsid w:val="00D62952"/>
    <w:rsid w:val="00D7161B"/>
    <w:rsid w:val="00DC6408"/>
    <w:rsid w:val="00E05441"/>
    <w:rsid w:val="00E252D6"/>
    <w:rsid w:val="00E4387A"/>
    <w:rsid w:val="00EB6D03"/>
    <w:rsid w:val="00ED71E3"/>
    <w:rsid w:val="00EE250A"/>
    <w:rsid w:val="00F3173D"/>
    <w:rsid w:val="00F70C16"/>
    <w:rsid w:val="00FB513E"/>
    <w:rsid w:val="00FC2C61"/>
    <w:rsid w:val="00FC70CD"/>
    <w:rsid w:val="00FF0361"/>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0A54"/>
  <w15:docId w15:val="{DE7CDD55-7A9A-445C-A7C4-4544E00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8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083A"/>
    <w:rPr>
      <w:rFonts w:ascii="Tahoma" w:hAnsi="Tahoma" w:cs="Tahoma"/>
      <w:sz w:val="16"/>
      <w:szCs w:val="16"/>
    </w:rPr>
  </w:style>
  <w:style w:type="character" w:customStyle="1" w:styleId="a4">
    <w:name w:val="Текст выноски Знак"/>
    <w:basedOn w:val="a0"/>
    <w:link w:val="a3"/>
    <w:uiPriority w:val="99"/>
    <w:semiHidden/>
    <w:rsid w:val="0093083A"/>
    <w:rPr>
      <w:rFonts w:ascii="Tahoma" w:eastAsia="Times New Roman" w:hAnsi="Tahoma" w:cs="Tahoma"/>
      <w:sz w:val="16"/>
      <w:szCs w:val="16"/>
      <w:lang w:eastAsia="ru-RU"/>
    </w:rPr>
  </w:style>
  <w:style w:type="character" w:customStyle="1" w:styleId="2">
    <w:name w:val="Основной текст2"/>
    <w:uiPriority w:val="99"/>
    <w:rsid w:val="00A92F49"/>
    <w:rPr>
      <w:rFonts w:ascii="Times New Roman" w:hAnsi="Times New Roman" w:cs="Times New Roman" w:hint="default"/>
      <w:strike w:val="0"/>
      <w:dstrike w:val="0"/>
      <w:color w:val="000000"/>
      <w:spacing w:val="0"/>
      <w:w w:val="100"/>
      <w:position w:val="0"/>
      <w:sz w:val="20"/>
      <w:u w:val="none"/>
      <w:effect w:val="none"/>
      <w:lang w:val="ru-RU" w:eastAsia="x-none"/>
    </w:rPr>
  </w:style>
  <w:style w:type="paragraph" w:customStyle="1" w:styleId="Default">
    <w:name w:val="Default"/>
    <w:rsid w:val="00A92F49"/>
    <w:pPr>
      <w:autoSpaceDE w:val="0"/>
      <w:autoSpaceDN w:val="0"/>
      <w:adjustRightInd w:val="0"/>
      <w:spacing w:after="0" w:line="240" w:lineRule="auto"/>
    </w:pPr>
    <w:rPr>
      <w:rFonts w:ascii="Verdana" w:hAnsi="Verdana" w:cs="Verdana"/>
      <w:color w:val="000000"/>
      <w:sz w:val="24"/>
      <w:szCs w:val="24"/>
    </w:rPr>
  </w:style>
  <w:style w:type="paragraph" w:styleId="a5">
    <w:name w:val="List Paragraph"/>
    <w:basedOn w:val="a"/>
    <w:uiPriority w:val="34"/>
    <w:qFormat/>
    <w:rsid w:val="00570E6D"/>
    <w:pPr>
      <w:ind w:left="720"/>
      <w:contextualSpacing/>
    </w:pPr>
  </w:style>
  <w:style w:type="paragraph" w:styleId="a6">
    <w:name w:val="header"/>
    <w:basedOn w:val="a"/>
    <w:link w:val="a7"/>
    <w:uiPriority w:val="99"/>
    <w:unhideWhenUsed/>
    <w:rsid w:val="003C0DC1"/>
    <w:pPr>
      <w:tabs>
        <w:tab w:val="center" w:pos="4677"/>
        <w:tab w:val="right" w:pos="9355"/>
      </w:tabs>
    </w:pPr>
  </w:style>
  <w:style w:type="character" w:customStyle="1" w:styleId="a7">
    <w:name w:val="Верхний колонтитул Знак"/>
    <w:basedOn w:val="a0"/>
    <w:link w:val="a6"/>
    <w:uiPriority w:val="99"/>
    <w:rsid w:val="003C0D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DC1"/>
    <w:pPr>
      <w:tabs>
        <w:tab w:val="center" w:pos="4677"/>
        <w:tab w:val="right" w:pos="9355"/>
      </w:tabs>
    </w:pPr>
  </w:style>
  <w:style w:type="character" w:customStyle="1" w:styleId="a9">
    <w:name w:val="Нижний колонтитул Знак"/>
    <w:basedOn w:val="a0"/>
    <w:link w:val="a8"/>
    <w:uiPriority w:val="99"/>
    <w:rsid w:val="003C0DC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4403">
      <w:bodyDiv w:val="1"/>
      <w:marLeft w:val="0"/>
      <w:marRight w:val="0"/>
      <w:marTop w:val="0"/>
      <w:marBottom w:val="0"/>
      <w:divBdr>
        <w:top w:val="none" w:sz="0" w:space="0" w:color="auto"/>
        <w:left w:val="none" w:sz="0" w:space="0" w:color="auto"/>
        <w:bottom w:val="none" w:sz="0" w:space="0" w:color="auto"/>
        <w:right w:val="none" w:sz="0" w:space="0" w:color="auto"/>
      </w:divBdr>
    </w:div>
    <w:div w:id="19390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4020</Words>
  <Characters>22918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Поволжский филиал ОАО "МегаФон"</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Evgeny Samofalov (VLG-Outsource)</dc:creator>
  <cp:lastModifiedBy>Eugene Shultz</cp:lastModifiedBy>
  <cp:revision>3</cp:revision>
  <dcterms:created xsi:type="dcterms:W3CDTF">2026-02-08T10:29:00Z</dcterms:created>
  <dcterms:modified xsi:type="dcterms:W3CDTF">2026-02-08T10:31:00Z</dcterms:modified>
</cp:coreProperties>
</file>